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38061e1894ed4" w:history="1">
              <w:r>
                <w:rPr>
                  <w:rStyle w:val="Hyperlink"/>
                </w:rPr>
                <w:t>2025-2030年中国跨境电子商务行业研究与前景分析报告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38061e1894ed4" w:history="1">
              <w:r>
                <w:rPr>
                  <w:rStyle w:val="Hyperlink"/>
                </w:rPr>
                <w:t>2025-2030年中国跨境电子商务行业研究与前景分析报告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38061e1894ed4" w:history="1">
                <w:r>
                  <w:rPr>
                    <w:rStyle w:val="Hyperlink"/>
                  </w:rPr>
                  <w:t>https://www.20087.com/5/07/KuaJingDianZiShangWuFaZhanQianJingFenXi.html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子商务已成为全球贸易的重要组成部分，尤其是在中国，跨境电商市场规模持续扩大，出口和进口业务均呈现强劲增长。得益于政策支持、物流网络的完善以及支付技术的创新，跨境电商平台能够连接全球买家和卖家，打破了地理界限，促进了商品和服务的全球流通。</w:t>
      </w:r>
      <w:r>
        <w:rPr>
          <w:rFonts w:hint="eastAsia"/>
        </w:rPr>
        <w:br/>
      </w:r>
      <w:r>
        <w:rPr>
          <w:rFonts w:hint="eastAsia"/>
        </w:rPr>
        <w:t>　　跨境电子商务的未来将更加关注供应链的优化和消费者体验的提升。随着区块链技术的应用，跨境电商交易的透明度和安全性将得到增强。同时，个性化推荐、虚拟试衣等技术将改善购物体验，增强用户粘性。此外，绿色物流和可持续包装将逐渐成为行业标准，反映消费者和品牌对环保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38061e1894ed4" w:history="1">
        <w:r>
          <w:rPr>
            <w:rStyle w:val="Hyperlink"/>
          </w:rPr>
          <w:t>2025-2030年中国跨境电子商务行业研究与前景分析报告</w:t>
        </w:r>
      </w:hyperlink>
      <w:r>
        <w:rPr>
          <w:rFonts w:hint="eastAsia"/>
        </w:rPr>
        <w:t>》基于权威数据资源和长期市场监测数据库，对中国跨境电子商务市场进行了深入调研。报告全面剖析了跨境电子商务市场现状，科学预判了行业未来趋势，并深入挖掘了跨境电子商务行业的投资价值。此外，报告还针对跨境电子商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跨境电子商务市场概述</w:t>
      </w:r>
      <w:r>
        <w:rPr>
          <w:rFonts w:hint="eastAsia"/>
        </w:rPr>
        <w:br/>
      </w:r>
      <w:r>
        <w:rPr>
          <w:rFonts w:hint="eastAsia"/>
        </w:rPr>
        <w:t>　　1.1 跨境电子商务市场概述</w:t>
      </w:r>
      <w:r>
        <w:rPr>
          <w:rFonts w:hint="eastAsia"/>
        </w:rPr>
        <w:br/>
      </w:r>
      <w:r>
        <w:rPr>
          <w:rFonts w:hint="eastAsia"/>
        </w:rPr>
        <w:t>　　1.2 不同产品类型跨境电子商务分析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中国市场不同产品类型跨境电子商务市场规模对比（2020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从不同应用，跨境电子商务主要包括如下几个方面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中国市场不同应用跨境电子商务规模对比（2020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中国跨境电子商务市场规模现状及未来趋势（2020-2030）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中国市场跨境电子商务主要企业分析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中国市场主要企业跨境电子商务规模及市场份额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中国市场主要厂商进入跨境电子商务行业时间点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中国市场主要厂商跨境电子商务产品类型及应用</w:t>
      </w:r>
      <w:r>
        <w:rPr>
          <w:rFonts w:hint="eastAsia"/>
        </w:rPr>
        <w:br/>
      </w:r>
      <w:r>
        <w:rPr>
          <w:rFonts w:hint="eastAsia"/>
        </w:rPr>
        <w:t>　　2.5 跨境电子商务行业集中度、竞争程度分析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跨境电子商务行业集中度分析：2024年中国市场Top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中国市场跨境电子商务第一梯队、第二梯队和第三梯队厂商及市场份额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跨境电子商务企业（一）</w:t>
      </w:r>
      <w:r>
        <w:rPr>
          <w:rFonts w:hint="eastAsia"/>
        </w:rPr>
        <w:br/>
      </w:r>
      <w:r>
        <w:rPr>
          <w:rFonts w:hint="eastAsia"/>
        </w:rPr>
        <w:t>　　　　3.1.1 跨境电子商务企业（一）公司信息、总部、跨境电子商务市场地位以及主要的竞争对手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跨境电子商务企业（一）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3.1.3 跨境电子商务企业（一）在中国市场跨境电子商务收入及毛利率（2020-2024）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跨境电子商务企业（一）简介及主要业务</w:t>
      </w:r>
      <w:r>
        <w:rPr>
          <w:rFonts w:hint="eastAsia"/>
        </w:rPr>
        <w:br/>
      </w:r>
      <w:r>
        <w:rPr>
          <w:rFonts w:hint="eastAsia"/>
        </w:rPr>
        <w:t>　　3.2 跨境电子商务企业（二）</w:t>
      </w:r>
      <w:r>
        <w:rPr>
          <w:rFonts w:hint="eastAsia"/>
        </w:rPr>
        <w:br/>
      </w:r>
      <w:r>
        <w:rPr>
          <w:rFonts w:hint="eastAsia"/>
        </w:rPr>
        <w:t>　　　　3.2.1 跨境电子商务企业（二）公司信息、总部、跨境电子商务市场地位以及主要的竞争对手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跨境电子商务企业（二）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3.2.3 跨境电子商务企业（二）在中国市场跨境电子商务收入及毛利率（2020-2024）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跨境电子商务企业（二）简介及主要业务</w:t>
      </w:r>
      <w:r>
        <w:rPr>
          <w:rFonts w:hint="eastAsia"/>
        </w:rPr>
        <w:br/>
      </w:r>
      <w:r>
        <w:rPr>
          <w:rFonts w:hint="eastAsia"/>
        </w:rPr>
        <w:t>　　3.3 跨境电子商务企业（三）</w:t>
      </w:r>
      <w:r>
        <w:rPr>
          <w:rFonts w:hint="eastAsia"/>
        </w:rPr>
        <w:br/>
      </w:r>
      <w:r>
        <w:rPr>
          <w:rFonts w:hint="eastAsia"/>
        </w:rPr>
        <w:t>　　　　3.3.1 跨境电子商务企业（三）公司信息、总部、跨境电子商务市场地位以及主要的竞争对手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跨境电子商务企业（三）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3.3.3 跨境电子商务企业（三）在中国市场跨境电子商务收入及毛利率（2020-2024）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跨境电子商务企业（三）简介及主要业务</w:t>
      </w:r>
      <w:r>
        <w:rPr>
          <w:rFonts w:hint="eastAsia"/>
        </w:rPr>
        <w:br/>
      </w:r>
      <w:r>
        <w:rPr>
          <w:rFonts w:hint="eastAsia"/>
        </w:rPr>
        <w:t>　　3.4 跨境电子商务企业（四）</w:t>
      </w:r>
      <w:r>
        <w:rPr>
          <w:rFonts w:hint="eastAsia"/>
        </w:rPr>
        <w:br/>
      </w:r>
      <w:r>
        <w:rPr>
          <w:rFonts w:hint="eastAsia"/>
        </w:rPr>
        <w:t>　　　　3.4.1 跨境电子商务企业（四）公司信息、总部、跨境电子商务市场地位以及主要的竞争对手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跨境电子商务企业（四）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3.4.3 跨境电子商务企业（四）在中国市场跨境电子商务收入及毛利率（2020-2024）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跨境电子商务企业（四）简介及主要业务</w:t>
      </w:r>
      <w:r>
        <w:rPr>
          <w:rFonts w:hint="eastAsia"/>
        </w:rPr>
        <w:br/>
      </w:r>
      <w:r>
        <w:rPr>
          <w:rFonts w:hint="eastAsia"/>
        </w:rPr>
        <w:t>　　3.5 跨境电子商务企业（五）</w:t>
      </w:r>
      <w:r>
        <w:rPr>
          <w:rFonts w:hint="eastAsia"/>
        </w:rPr>
        <w:br/>
      </w:r>
      <w:r>
        <w:rPr>
          <w:rFonts w:hint="eastAsia"/>
        </w:rPr>
        <w:t>　　　　3.5.1 跨境电子商务企业（五）公司信息、总部、跨境电子商务市场地位以及主要的竞争对手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跨境电子商务企业（五）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3.5.3 跨境电子商务企业（五）在中国市场跨境电子商务收入及毛利率（2020-2024）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跨境电子商务企业（五）简介及主要业务</w:t>
      </w:r>
      <w:r>
        <w:rPr>
          <w:rFonts w:hint="eastAsia"/>
        </w:rPr>
        <w:br/>
      </w:r>
      <w:r>
        <w:rPr>
          <w:rFonts w:hint="eastAsia"/>
        </w:rPr>
        <w:t>　　3.6 跨境电子商务企业（六）</w:t>
      </w:r>
      <w:r>
        <w:rPr>
          <w:rFonts w:hint="eastAsia"/>
        </w:rPr>
        <w:br/>
      </w:r>
      <w:r>
        <w:rPr>
          <w:rFonts w:hint="eastAsia"/>
        </w:rPr>
        <w:t>　　　　3.6.1 跨境电子商务企业（六）公司信息、总部、跨境电子商务市场地位以及主要的竞争对手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跨境电子商务企业（六）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3.6.3 跨境电子商务企业（六）在中国市场跨境电子商务收入及毛利率（2020-2024）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跨境电子商务企业（六）简介及主要业务</w:t>
      </w:r>
      <w:r>
        <w:rPr>
          <w:rFonts w:hint="eastAsia"/>
        </w:rPr>
        <w:br/>
      </w:r>
      <w:r>
        <w:rPr>
          <w:rFonts w:hint="eastAsia"/>
        </w:rPr>
        <w:t>　　3.7 跨境电子商务企业（七）</w:t>
      </w:r>
      <w:r>
        <w:rPr>
          <w:rFonts w:hint="eastAsia"/>
        </w:rPr>
        <w:br/>
      </w:r>
      <w:r>
        <w:rPr>
          <w:rFonts w:hint="eastAsia"/>
        </w:rPr>
        <w:t>　　　　3.7.1 跨境电子商务企业（七）公司信息、总部、跨境电子商务市场地位以及主要的竞争对手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跨境电子商务企业（七）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3.7.3 跨境电子商务企业（七）在中国市场跨境电子商务收入及毛利率（2020-2024）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跨境电子商务企业（七）简介及主要业务</w:t>
      </w:r>
      <w:r>
        <w:rPr>
          <w:rFonts w:hint="eastAsia"/>
        </w:rPr>
        <w:br/>
      </w:r>
      <w:r>
        <w:rPr>
          <w:rFonts w:hint="eastAsia"/>
        </w:rPr>
        <w:t>　　3.8 跨境电子商务企业（八）</w:t>
      </w:r>
      <w:r>
        <w:rPr>
          <w:rFonts w:hint="eastAsia"/>
        </w:rPr>
        <w:br/>
      </w:r>
      <w:r>
        <w:rPr>
          <w:rFonts w:hint="eastAsia"/>
        </w:rPr>
        <w:t>　　　　3.8.1 跨境电子商务企业（八）公司信息、总部、跨境电子商务市场地位以及主要的竞争对手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跨境电子商务企业（八）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　　3.8.3 跨境电子商务企业（八）在中国市场跨境电子商务收入及毛利率（2020-2024）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跨境电子商务企业（八）简介及主要业务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中国不同类型跨境电子商务规模及预测</w:t>
      </w:r>
      <w:r>
        <w:rPr>
          <w:rFonts w:hint="eastAsia"/>
        </w:rPr>
        <w:br/>
      </w:r>
      <w:r>
        <w:rPr>
          <w:rFonts w:hint="eastAsia"/>
        </w:rPr>
        <w:t>　　4.1 中国不同类型跨境电子商务规模及市场份额（2020-2024）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中国不同类型跨境电子商务规模预测（2025-2030）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中国不同应用跨境电子商务分析</w:t>
      </w:r>
      <w:r>
        <w:rPr>
          <w:rFonts w:hint="eastAsia"/>
        </w:rPr>
        <w:br/>
      </w:r>
      <w:r>
        <w:rPr>
          <w:rFonts w:hint="eastAsia"/>
        </w:rPr>
        <w:t>　　5.1 中国不同应用跨境电子商务规模及市场份额（2020-2024）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中国不同应用跨境电子商务规模预测（2025-2030）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跨境电子商务行业发展机遇及主要驱动因素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跨境电子商务行业发展面临的风险</w:t>
      </w:r>
      <w:r>
        <w:rPr>
          <w:rFonts w:hint="eastAsia"/>
        </w:rPr>
        <w:br/>
      </w:r>
      <w:r>
        <w:rPr>
          <w:rFonts w:hint="eastAsia"/>
        </w:rPr>
        <w:t>　　6.3 跨境电子商务行业政策分析</w:t>
      </w:r>
      <w:r>
        <w:rPr>
          <w:rFonts w:hint="eastAsia"/>
        </w:rPr>
        <w:br/>
      </w:r>
      <w:r>
        <w:rPr>
          <w:rFonts w:hint="eastAsia"/>
        </w:rPr>
        <w:t>　　6.4 跨境电子商务中国企业SWOT分析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跨境电子商务行业产业链简介</w:t>
      </w:r>
      <w:r>
        <w:rPr>
          <w:rFonts w:hint="eastAsia"/>
        </w:rPr>
        <w:br/>
      </w:r>
      <w:r>
        <w:rPr>
          <w:rFonts w:hint="eastAsia"/>
        </w:rPr>
        <w:t>　　　　7.1.1 跨境电子商务行业供应链分析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跨境电子商务行业主要下游客户</w:t>
      </w:r>
      <w:r>
        <w:rPr>
          <w:rFonts w:hint="eastAsia"/>
        </w:rPr>
        <w:br/>
      </w:r>
      <w:r>
        <w:rPr>
          <w:rFonts w:hint="eastAsia"/>
        </w:rPr>
        <w:t>　　7.2 跨境电子商务行业采购模式</w:t>
      </w:r>
      <w:r>
        <w:rPr>
          <w:rFonts w:hint="eastAsia"/>
        </w:rPr>
        <w:br/>
      </w:r>
      <w:r>
        <w:rPr>
          <w:rFonts w:hint="eastAsia"/>
        </w:rPr>
        <w:t>　　7.3 跨境电子商务行业开发/生产模式</w:t>
      </w:r>
      <w:r>
        <w:rPr>
          <w:rFonts w:hint="eastAsia"/>
        </w:rPr>
        <w:br/>
      </w:r>
      <w:r>
        <w:rPr>
          <w:rFonts w:hint="eastAsia"/>
        </w:rPr>
        <w:t>　　7.4 跨境电子商务行业销售模式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跨境电子商务产品图片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中国不同产品类型跨境电子商务市场份额 2024 &amp; 2030</w:t>
      </w:r>
      <w:r>
        <w:rPr>
          <w:rFonts w:hint="eastAsia"/>
        </w:rPr>
        <w:br/>
      </w:r>
      <w:r>
        <w:rPr>
          <w:rFonts w:hint="eastAsia"/>
        </w:rPr>
        <w:t>　　图 中国跨境电子商务规模及增长率（2020-2030）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中国不同应用跨境电子商务市场份额 2024 &amp; 2030</w:t>
      </w:r>
      <w:r>
        <w:rPr>
          <w:rFonts w:hint="eastAsia"/>
        </w:rPr>
        <w:br/>
      </w:r>
      <w:r>
        <w:rPr>
          <w:rFonts w:hint="eastAsia"/>
        </w:rPr>
        <w:t>　　图 中国跨境电子商务市场规模增速预测:（2020-2030）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中国市场跨境电子商务市场规模,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2024年中国市场前五大厂商跨境电子商务市场份额</w:t>
      </w:r>
      <w:r>
        <w:rPr>
          <w:rFonts w:hint="eastAsia"/>
        </w:rPr>
        <w:br/>
      </w:r>
      <w:r>
        <w:rPr>
          <w:rFonts w:hint="eastAsia"/>
        </w:rPr>
        <w:t>　　图 2024年中国市场跨境电子商务第一梯队、第二梯队和第三梯队企业及市场份额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中国不同产品类型跨境电子商务市场份额 2020 &amp; 2024</w:t>
      </w:r>
      <w:r>
        <w:rPr>
          <w:rFonts w:hint="eastAsia"/>
        </w:rPr>
        <w:br/>
      </w:r>
      <w:r>
        <w:rPr>
          <w:rFonts w:hint="eastAsia"/>
        </w:rPr>
        <w:t>　　图 跨境电子商务中国企业SWOT分析</w:t>
      </w:r>
      <w:r>
        <w:rPr>
          <w:rFonts w:hint="eastAsia"/>
        </w:rPr>
        <w:br/>
      </w:r>
      <w:r>
        <w:rPr>
          <w:rFonts w:hint="eastAsia"/>
        </w:rPr>
        <w:t>　　图 跨境电子商务产业链</w:t>
      </w:r>
      <w:r>
        <w:rPr>
          <w:rFonts w:hint="eastAsia"/>
        </w:rPr>
        <w:br/>
      </w:r>
      <w:r>
        <w:rPr>
          <w:rFonts w:hint="eastAsia"/>
        </w:rPr>
        <w:t>　　图 跨境电子商务行业采购模式</w:t>
      </w:r>
      <w:r>
        <w:rPr>
          <w:rFonts w:hint="eastAsia"/>
        </w:rPr>
        <w:br/>
      </w:r>
      <w:r>
        <w:rPr>
          <w:rFonts w:hint="eastAsia"/>
        </w:rPr>
        <w:t>　　图 跨境电子商务行业开发/生产模式分析</w:t>
      </w:r>
      <w:r>
        <w:rPr>
          <w:rFonts w:hint="eastAsia"/>
        </w:rPr>
        <w:br/>
      </w:r>
      <w:r>
        <w:rPr>
          <w:rFonts w:hint="eastAsia"/>
        </w:rPr>
        <w:t>　　图 跨境电子商务行业销售模式分析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中国市场不同产品类型跨境电子商务市场规模及增长率对比（2020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跨境电子商务主要企业列表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中国市场不同应用跨境电子商务市场规模及增长率对比（2020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中国市场主要企业跨境电子商务规模&amp;（2020-2024）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中国市场主要企业跨境电子商务规模份额对比（2020-2024）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中国市场主要企业进入跨境电子商务市场日期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中国市场主要厂商跨境电子商务产品类型及应用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2024年中国市场跨境电子商务主要厂商市场地位（第一梯队、第二梯队和第三梯队）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中国市场跨境电子商务市场投资、并购等现状分析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跨境电子商务企业（一）公司信息、总部、跨境电子商务市场地位以及主要的竞争对手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跨境电子商务企业（一）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跨境电子商务企业（一）在中国市场跨境电子商务收入及毛利率（2020-2024）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跨境电子商务企业（一）简介及主要业务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跨境电子商务企业（二）公司信息、总部、跨境电子商务市场地位以及主要的竞争对手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跨境电子商务企业（二）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跨境电子商务企业（二）在中国市场跨境电子商务收入及毛利率（2020-2024）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跨境电子商务企业（二）简介及主要业务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跨境电子商务企业（三）公司信息、总部、跨境电子商务市场地位以及主要的竞争对手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跨境电子商务企业（三）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跨境电子商务企业（三）在中国市场跨境电子商务收入及毛利率（2020-2024）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跨境电子商务企业（三）简介及主要业务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跨境电子商务企业（四）公司信息、总部、跨境电子商务市场地位以及主要的竞争对手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跨境电子商务企业（四）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跨境电子商务企业（四）在中国市场跨境电子商务收入及毛利率（2020-2024）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跨境电子商务企业（四）简介及主要业务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跨境电子商务企业（五）公司信息、总部、跨境电子商务市场地位以及主要的竞争对手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跨境电子商务企业（五）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跨境电子商务企业（五）在中国市场跨境电子商务收入及毛利率（2020-2024）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跨境电子商务企业（五）简介及主要业务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跨境电子商务企业（六）公司信息、总部、跨境电子商务市场地位以及主要的竞争对手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跨境电子商务企业（六）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跨境电子商务企业（六）在中国市场跨境电子商务收入及毛利率（2020-2024）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跨境电子商务企业（六）简介及主要业务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跨境电子商务企业（七）公司信息、总部、跨境电子商务市场地位以及主要的竞争对手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跨境电子商务企业（七）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跨境电子商务企业（七）在中国市场跨境电子商务收入及毛利率（2020-2024）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跨境电子商务企业（七）简介及主要业务</w:t>
      </w:r>
      <w:r>
        <w:rPr>
          <w:rFonts w:hint="eastAsia"/>
        </w:rPr>
        <w:br/>
      </w:r>
      <w:r>
        <w:rPr>
          <w:rFonts w:hint="eastAsia"/>
        </w:rPr>
        <w:t>　　表 跨境电子商务企业（八）公司信息、总部、跨境电子商务市场地位以及主要的竞争对手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跨境电子商务企业（八） 跨境电子商务产品及服务介绍</w:t>
      </w:r>
      <w:r>
        <w:rPr>
          <w:rFonts w:hint="eastAsia"/>
        </w:rPr>
        <w:br/>
      </w:r>
      <w:r>
        <w:rPr>
          <w:rFonts w:hint="eastAsia"/>
        </w:rPr>
        <w:t>　　表 跨境电子商务企业（八）在中国市场跨境电子商务收入及毛利率（2020-2024）</w:t>
      </w:r>
      <w:r>
        <w:rPr>
          <w:rFonts w:hint="eastAsia"/>
        </w:rPr>
        <w:br/>
      </w:r>
      <w:r>
        <w:rPr>
          <w:rFonts w:hint="eastAsia"/>
        </w:rPr>
        <w:t>　　表 跨境电子商务企业（八）简介及主要业务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中国不同产品类型跨境电子商务规模列表&amp;（2020-2024）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中国不同产品类型跨境电子商务规模市场份额列表（2020-2024）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中国不同产品类型跨境电子商务规模预测&amp;（2025-2030）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中国不同产品类型跨境电子商务规模市场份额预测（2025-2030）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中国不同应用跨境电子商务规模列表&amp;（2020-2024）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中国不同应用跨境电子商务规模市场份额列表（2020-2024）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中国不同应用跨境电子商务规模预测&amp;（2025-2030）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中国不同应用跨境电子商务规模市场份额预测（2025-2030）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跨境电子商务行业发展机遇及主要驱动因素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跨境电子商务行业发展面临的风险</w:t>
      </w:r>
      <w:r>
        <w:rPr>
          <w:rFonts w:hint="eastAsia"/>
        </w:rPr>
        <w:br/>
      </w:r>
      <w:r>
        <w:rPr>
          <w:rFonts w:hint="eastAsia"/>
        </w:rPr>
        <w:t>　　表 跨境电子商务行业政策分析</w:t>
      </w:r>
      <w:r>
        <w:rPr>
          <w:rFonts w:hint="eastAsia"/>
        </w:rPr>
        <w:br/>
      </w:r>
      <w:r>
        <w:rPr>
          <w:rFonts w:hint="eastAsia"/>
        </w:rPr>
        <w:t>　　表 跨境电子商务行业供应链分析</w:t>
      </w:r>
      <w:r>
        <w:rPr>
          <w:rFonts w:hint="eastAsia"/>
        </w:rPr>
        <w:br/>
      </w:r>
      <w:r>
        <w:rPr>
          <w:rFonts w:hint="eastAsia"/>
        </w:rPr>
        <w:t>　　表 跨境电子商务上游原材料和主要供应商情况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跨境电子商务行业主要下游客户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38061e1894ed4" w:history="1">
        <w:r>
          <w:rPr>
            <w:rStyle w:val="Hyperlink"/>
          </w:rPr>
          <w:t>2025-2030年中国跨境电子商务行业研究与前景分析报告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38061e1894ed4" w:history="1">
        <w:r>
          <w:rPr>
            <w:rStyle w:val="Hyperlink"/>
          </w:rPr>
          <w:t>https://www.20087.com/5/07/KuaJingDianZiShangWuFaZhanQianJingFenXi.html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84f386c244cbd" w:history="1">
      <w:r>
        <w:rPr>
          <w:rStyle w:val="Hyperlink"/>
        </w:rPr>
        <w:t>2025-2030年中国跨境电子商务行业研究与前景分析报告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KuaJingDianZiShangWuFaZhanQianJingFenXi.html" TargetMode="External" Id="Rb2338061e18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KuaJingDianZiShangWuFaZhanQianJingFenXi.html" TargetMode="External" Id="Re2584f386c2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2024-11-26T06:56:08Z</dcterms:created>
  <dcterms:modified xsi:type="dcterms:W3CDTF">2024-11-26T07:56:08Z</dcterms:modified>
  <dc:subject>2025-2030年中国跨境电子商务行业研究与前景分析报告</dc:subject>
  <dc:title>2025-2030年中国跨境电子商务行业研究与前景分析报告</dc:title>
  <cp:keywords>2025-2030年中国跨境电子商务行业研究与前景分析报告</cp:keywords>
  <dc:description>2025-2030年中国跨境电子商务行业研究与前景分析报告</dc:description>
</cp:coreProperties>
</file>