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a657425d4df7" w:history="1">
              <w:r>
                <w:rPr>
                  <w:rStyle w:val="Hyperlink"/>
                </w:rPr>
                <w:t>2023-2029年中国药学教育行业全面调研与发展趋势报告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a657425d4df7" w:history="1">
              <w:r>
                <w:rPr>
                  <w:rStyle w:val="Hyperlink"/>
                </w:rPr>
                <w:t>2023-2029年中国药学教育行业全面调研与发展趋势报告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5a657425d4df7" w:history="1">
                <w:r>
                  <w:rPr>
                    <w:rStyle w:val="Hyperlink"/>
                  </w:rPr>
                  <w:t>https://www.20087.com/5/57/YaoXueJiaoYuDeFaZhanQuShi.html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作为培养药学人才的重要途径，在全球范围内受到了广泛关注。随着医药行业的快速发展和技术的进步，药学教育的内容和形式不断更新和完善。当前阶段，药学教育不仅强调基础知识的教学，还注重实践技能的培养，以及跨学科知识的学习。随着互联网技术的应用，远程教育和在线课程成为药学教育的重要组成部分，提高了教育资源的可获得性和灵活性。此外，随着行业对高素质药学人才的需求增加，药学教育正朝着更加专业化和国际化的方向发展。</w:t>
      </w:r>
      <w:r>
        <w:rPr>
          <w:rFonts w:hint="eastAsia"/>
        </w:rPr>
        <w:br/>
      </w:r>
      <w:r>
        <w:rPr>
          <w:rFonts w:hint="eastAsia"/>
        </w:rPr>
        <w:t>　　未来，药学教育的发展将更加注重技术创新和国际化合作。一方面，随着生物技术、纳米技术和信息技术的进步，药学教育将更加注重前沿科学知识的传授，以培养能够应对未来医疗挑战的专业人才。另一方面，随着全球化的推进，药学教育将更加注重国际合作交流，提高学生的国际视野和跨文化沟通能力。此外，随着对终身学习理念的接受度提高，药学教育将更加注重提供继续教育和职业发展课程，帮助在职药学专业人士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5a657425d4df7" w:history="1">
        <w:r>
          <w:rPr>
            <w:rStyle w:val="Hyperlink"/>
          </w:rPr>
          <w:t>2023-2029年中国药学教育行业全面调研与发展趋势报告</w:t>
        </w:r>
      </w:hyperlink>
      <w:r>
        <w:rPr>
          <w:rFonts w:hint="eastAsia"/>
        </w:rPr>
        <w:t>》从产业链视角出发，系统分析了药学教育行业的市场现状与需求动态，详细解读了药学教育市场规模、价格波动及上下游影响因素。报告深入剖析了药学教育细分领域的发展特点，基于权威数据对市场前景及未来趋势进行了科学预测，同时揭示了药学教育重点企业的竞争格局与市场集中度变化。报告客观翔实地指出了药学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药学教育产业概述</w:t>
      </w:r>
      <w:r>
        <w:rPr>
          <w:rFonts w:hint="eastAsia"/>
        </w:rPr>
        <w:br/>
      </w:r>
      <w:r>
        <w:rPr>
          <w:rFonts w:hint="eastAsia"/>
        </w:rPr>
        <w:t>　　第一节 药学教育定义</w:t>
      </w:r>
      <w:r>
        <w:rPr>
          <w:rFonts w:hint="eastAsia"/>
        </w:rPr>
        <w:br/>
      </w:r>
      <w:r>
        <w:rPr>
          <w:rFonts w:hint="eastAsia"/>
        </w:rPr>
        <w:t>　　第二节 药学教育行业特点</w:t>
      </w:r>
      <w:r>
        <w:rPr>
          <w:rFonts w:hint="eastAsia"/>
        </w:rPr>
        <w:br/>
      </w:r>
      <w:r>
        <w:rPr>
          <w:rFonts w:hint="eastAsia"/>
        </w:rPr>
        <w:t>　　第三节 药学教育产业链分析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2022-2023年中国药学教育行业运行环境分析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中国药学教育运行经济环境分析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中国药学教育产业政策环境分析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一、药学教育行业监管体制</w:t>
      </w:r>
      <w:r>
        <w:rPr>
          <w:rFonts w:hint="eastAsia"/>
        </w:rPr>
        <w:br/>
      </w:r>
      <w:r>
        <w:rPr>
          <w:rFonts w:hint="eastAsia"/>
        </w:rPr>
        <w:t>　　　　二、药学教育行业主要法规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三、主要药学教育产业政策</w:t>
      </w:r>
      <w:r>
        <w:rPr>
          <w:rFonts w:hint="eastAsia"/>
        </w:rPr>
        <w:br/>
      </w:r>
      <w:r>
        <w:rPr>
          <w:rFonts w:hint="eastAsia"/>
        </w:rPr>
        <w:t>　　第三节 中国药学教育产业社会环境分析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国外药学教育行业发展态势分析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国外药学教育市场发展现状分析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国外主要国家药学教育市场现状</w:t>
      </w:r>
      <w:r>
        <w:rPr>
          <w:rFonts w:hint="eastAsia"/>
        </w:rPr>
        <w:br/>
      </w:r>
      <w:r>
        <w:rPr>
          <w:rFonts w:hint="eastAsia"/>
        </w:rPr>
        <w:t>　　第三节 国外药学教育行业发展趋势预测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中国药学教育行业市场分析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2018-2023年中国药学教育行业规模情况</w:t>
      </w:r>
      <w:r>
        <w:rPr>
          <w:rFonts w:hint="eastAsia"/>
        </w:rPr>
        <w:br/>
      </w:r>
      <w:r>
        <w:rPr>
          <w:rFonts w:hint="eastAsia"/>
        </w:rPr>
        <w:t>　　　　一、药学教育行业市场规模情况分析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二、药学教育行业单位规模情况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三、药学教育行业人员规模情况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2018-2023年中国药学教育行业财务能力分析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一、药学教育行业盈利能力分析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二、药学教育行业偿债能力分析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三、药学教育行业营运能力分析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四、药学教育行业发展能力分析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2022-2023年中国药学教育行业热点动态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2023年中国药学教育行业面临的挑战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中国重点地区药学教育行业市场调研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重点地区（五）药学教育市场调研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中国药学教育行业价格走势及影响因素分析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国内药学教育行业价格回顾</w:t>
      </w:r>
      <w:r>
        <w:rPr>
          <w:rFonts w:hint="eastAsia"/>
        </w:rPr>
        <w:br/>
      </w:r>
      <w:r>
        <w:rPr>
          <w:rFonts w:hint="eastAsia"/>
        </w:rPr>
        <w:t>　　第二节 国内药学教育行业价格走势预测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国内药学教育行业价格影响因素分析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中国药学教育行业客户调研</w:t>
      </w:r>
      <w:r>
        <w:rPr>
          <w:rFonts w:hint="eastAsia"/>
        </w:rPr>
        <w:br/>
      </w:r>
      <w:r>
        <w:rPr>
          <w:rFonts w:hint="eastAsia"/>
        </w:rPr>
        <w:t>　　　　一、药学教育行业客户偏好调查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二、客户对药学教育品牌的首要认知渠道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三、药学教育品牌忠诚度调查</w:t>
      </w:r>
      <w:r>
        <w:rPr>
          <w:rFonts w:hint="eastAsia"/>
        </w:rPr>
        <w:br/>
      </w:r>
      <w:r>
        <w:rPr>
          <w:rFonts w:hint="eastAsia"/>
        </w:rPr>
        <w:t>　　　　四、药学教育行业客户消费理念调研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中国药学教育行业竞争格局分析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2023年药学教育行业集中度分析</w:t>
      </w:r>
      <w:r>
        <w:rPr>
          <w:rFonts w:hint="eastAsia"/>
        </w:rPr>
        <w:br/>
      </w:r>
      <w:r>
        <w:rPr>
          <w:rFonts w:hint="eastAsia"/>
        </w:rPr>
        <w:t>　　　　一、药学教育市场集中度分析</w:t>
      </w:r>
      <w:r>
        <w:rPr>
          <w:rFonts w:hint="eastAsia"/>
        </w:rPr>
        <w:br/>
      </w:r>
      <w:r>
        <w:rPr>
          <w:rFonts w:hint="eastAsia"/>
        </w:rPr>
        <w:t>　　　　二、药学教育企业集中度分析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2022-2023年药学教育行业竞争格局分析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一、药学教育行业竞争策略分析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二、药学教育行业竞争格局展望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三、我国药学教育市场竞争趋势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药学教育行业重点企业发展调研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药学教育企业发展策略分析</w:t>
      </w:r>
      <w:r>
        <w:rPr>
          <w:rFonts w:hint="eastAsia"/>
        </w:rPr>
        <w:br/>
      </w:r>
      <w:r>
        <w:rPr>
          <w:rFonts w:hint="eastAsia"/>
        </w:rPr>
        <w:t>　　第一节 药学教育市场策略分析</w:t>
      </w:r>
      <w:r>
        <w:rPr>
          <w:rFonts w:hint="eastAsia"/>
        </w:rPr>
        <w:br/>
      </w:r>
      <w:r>
        <w:rPr>
          <w:rFonts w:hint="eastAsia"/>
        </w:rPr>
        <w:t>　　　　一、药学教育价格策略分析</w:t>
      </w:r>
      <w:r>
        <w:rPr>
          <w:rFonts w:hint="eastAsia"/>
        </w:rPr>
        <w:br/>
      </w:r>
      <w:r>
        <w:rPr>
          <w:rFonts w:hint="eastAsia"/>
        </w:rPr>
        <w:t>　　　　二、药学教育渠道策略分析</w:t>
      </w:r>
      <w:r>
        <w:rPr>
          <w:rFonts w:hint="eastAsia"/>
        </w:rPr>
        <w:br/>
      </w:r>
      <w:r>
        <w:rPr>
          <w:rFonts w:hint="eastAsia"/>
        </w:rPr>
        <w:t>　　第二节 药学教育销售策略分析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提高药学教育企业竞争力的策略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一、提高中国药学教育企业核心竞争力的对策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二、药学教育企业提升竞争力的主要方向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三、影响药学教育企业核心竞争力的因素及提升途径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四、提高药学教育企业竞争力的策略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药学教育行业投资风险与控制策略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药学教育行业SWOT模型分析</w:t>
      </w:r>
      <w:r>
        <w:rPr>
          <w:rFonts w:hint="eastAsia"/>
        </w:rPr>
        <w:br/>
      </w:r>
      <w:r>
        <w:rPr>
          <w:rFonts w:hint="eastAsia"/>
        </w:rPr>
        <w:t>　　　　一、药学教育行业优势分析</w:t>
      </w:r>
      <w:r>
        <w:rPr>
          <w:rFonts w:hint="eastAsia"/>
        </w:rPr>
        <w:br/>
      </w:r>
      <w:r>
        <w:rPr>
          <w:rFonts w:hint="eastAsia"/>
        </w:rPr>
        <w:t>　　　　二、药学教育行业劣势分析</w:t>
      </w:r>
      <w:r>
        <w:rPr>
          <w:rFonts w:hint="eastAsia"/>
        </w:rPr>
        <w:br/>
      </w:r>
      <w:r>
        <w:rPr>
          <w:rFonts w:hint="eastAsia"/>
        </w:rPr>
        <w:t>　　　　三、药学教育行业机会分析</w:t>
      </w:r>
      <w:r>
        <w:rPr>
          <w:rFonts w:hint="eastAsia"/>
        </w:rPr>
        <w:br/>
      </w:r>
      <w:r>
        <w:rPr>
          <w:rFonts w:hint="eastAsia"/>
        </w:rPr>
        <w:t>　　　　四、药学教育行业风险分析</w:t>
      </w:r>
      <w:r>
        <w:rPr>
          <w:rFonts w:hint="eastAsia"/>
        </w:rPr>
        <w:br/>
      </w:r>
      <w:r>
        <w:rPr>
          <w:rFonts w:hint="eastAsia"/>
        </w:rPr>
        <w:t>　　第二节 药学教育行业投资风险及控制策略分析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一、药学教育市场风险及控制策略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二、药学教育行业政策风险及控制策略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三、药学教育行业经营风险及控制策略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四、药学教育同业竞争风险及控制策略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五、药学教育行业其他风险及控制策略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2023-2029年中国药学教育行业投资潜力及发展趋势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2023-2029年药学教育行业投资潜力分析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一、药学教育行业重点可投资领域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二、药学教育行业目标市场需求潜力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三、药学教育行业投资潜力综合评判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中智.林.－2023-2029年中国药学教育行业发展趋势分析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一、药学教育行业规模发展趋势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二、未来药学教育产业创新的发展趋势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三、“十四五”期间我国药学教育行业发展剖析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五、未来药学教育行业发展变局剖析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a657425d4df7" w:history="1">
        <w:r>
          <w:rPr>
            <w:rStyle w:val="Hyperlink"/>
          </w:rPr>
          <w:t>2023-2029年中国药学教育行业全面调研与发展趋势报告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5a657425d4df7" w:history="1">
        <w:r>
          <w:rPr>
            <w:rStyle w:val="Hyperlink"/>
          </w:rPr>
          <w:t>https://www.20087.com/5/57/YaoXueJiaoYuDeFaZhanQuShi.html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818120bcf451e" w:history="1">
      <w:r>
        <w:rPr>
          <w:rStyle w:val="Hyperlink"/>
        </w:rPr>
        <w:t>2023-2029年中国药学教育行业全面调研与发展趋势报告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oXueJiaoYuDeFaZhanQuShi.html" TargetMode="External" Id="Rea95a657425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oXueJiaoYuDeFaZhanQuShi.html" TargetMode="External" Id="R05b818120bcf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2022-12-03T00:02:00Z</dcterms:created>
  <dcterms:modified xsi:type="dcterms:W3CDTF">2022-12-03T01:02:00Z</dcterms:modified>
  <dc:subject>2023-2029年中国药学教育行业全面调研与发展趋势报告</dc:subject>
  <dc:title>2023-2029年中国药学教育行业全面调研与发展趋势报告</dc:title>
  <cp:keywords>2023-2029年中国药学教育行业全面调研与发展趋势报告</cp:keywords>
  <dc:description>2023-2029年中国药学教育行业全面调研与发展趋势报告</dc:description>
</cp:coreProperties>
</file>