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56a7bb6e4806" w:history="1">
              <w:r>
                <w:rPr>
                  <w:rStyle w:val="Hyperlink"/>
                </w:rPr>
                <w:t>中国文具用品零售市场现状调研与发展前景预测分析报告（2026-2032年）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56a7bb6e4806" w:history="1">
              <w:r>
                <w:rPr>
                  <w:rStyle w:val="Hyperlink"/>
                </w:rPr>
                <w:t>中国文具用品零售市场现状调研与发展前景预测分析报告（2026-2032年）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56a7bb6e4806" w:history="1">
                <w:r>
                  <w:rPr>
                    <w:rStyle w:val="Hyperlink"/>
                  </w:rPr>
                  <w:t>https://www.20087.com/6/57/WenJuYongPinLingShouShiChangQianJing.html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用品零售是面向学生、办公人群、教育机构等消费群体，提供书写工具、纸张、收纳用品、教辅材料、创意礼品等产品的终端销售服务，涵盖线下门店、电商平台、校园超市等多种渠道。目前，该行业已形成较为完善的供应链体系，部分品牌通过IP联名、文创设计、跨界合作等方式提升产品吸引力。随着“Z世代”消费崛起与国潮兴起，个性化、功能性、环保型文具产品受到市场青睐。然而，行业内仍存在产品同质化严重、价格竞争激烈、线上冲击加剧、库存周转压力大等问题。</w:t>
      </w:r>
      <w:r>
        <w:rPr>
          <w:rFonts w:hint="eastAsia"/>
        </w:rPr>
        <w:br/>
      </w:r>
      <w:r>
        <w:rPr>
          <w:rFonts w:hint="eastAsia"/>
        </w:rPr>
        <w:t>　　未来，文具用品零售将在场景融合、智能体验与绿色消费方面加快升级。市场调研网认为，一方面，线上线下融合的新零售模式将成为主流，结合自助收银、智能货架、AR试写等功能提升购物体验，增强用户粘性。另一方面，可降解材质、再生纸张、环保墨水等绿色产品将逐步普及，迎合年轻消费者对可持续生活方式的追求。此外，文具零售将进一步融入教育服务生态，与教辅内容、在线课程、学习社群等深度联动，推动从“卖产品”向“卖解决方案”转型，打造集学习支持、情感陪伴、成长陪伴于一体的新型文教消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56a7bb6e4806" w:history="1">
        <w:r>
          <w:rPr>
            <w:rStyle w:val="Hyperlink"/>
          </w:rPr>
          <w:t>中国文具用品零售市场现状调研与发展前景预测分析报告（2026-2032年）</w:t>
        </w:r>
      </w:hyperlink>
      <w:r>
        <w:rPr>
          <w:rFonts w:hint="eastAsia"/>
        </w:rPr>
        <w:t>》以专业、科学的视角，全面分析了文具用品零售行业的产业链、市场规模与需求，并探讨了价格动态。文具用品零售报告客观展现了行业现状，科学预测了文具用品零售市场前景及发展趋势。同时，聚焦于文具用品零售重点企业，全面评估了市场竞争、集中度及品牌影响力，并对市场进行了细分研究。文具用品零售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文具用品零售产业概述</w:t>
      </w:r>
      <w:r>
        <w:rPr>
          <w:rFonts w:hint="eastAsia"/>
        </w:rPr>
        <w:br/>
      </w:r>
      <w:r>
        <w:rPr>
          <w:rFonts w:hint="eastAsia"/>
        </w:rPr>
        <w:t>　　第一节 文具用品零售定义</w:t>
      </w:r>
      <w:r>
        <w:rPr>
          <w:rFonts w:hint="eastAsia"/>
        </w:rPr>
        <w:br/>
      </w:r>
      <w:r>
        <w:rPr>
          <w:rFonts w:hint="eastAsia"/>
        </w:rPr>
        <w:t>　　第二节 文具用品零售行业特点</w:t>
      </w:r>
      <w:r>
        <w:rPr>
          <w:rFonts w:hint="eastAsia"/>
        </w:rPr>
        <w:br/>
      </w:r>
      <w:r>
        <w:rPr>
          <w:rFonts w:hint="eastAsia"/>
        </w:rPr>
        <w:t>　　第三节 文具用品零售产业链分析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中国文具用品零售行业运行环境分析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中国文具用品零售运行经济环境分析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中国文具用品零售产业政策环境分析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一、文具用品零售行业监管体制</w:t>
      </w:r>
      <w:r>
        <w:rPr>
          <w:rFonts w:hint="eastAsia"/>
        </w:rPr>
        <w:br/>
      </w:r>
      <w:r>
        <w:rPr>
          <w:rFonts w:hint="eastAsia"/>
        </w:rPr>
        <w:t>　　　　二、文具用品零售行业主要法规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三、主要文具用品零售产业政策</w:t>
      </w:r>
      <w:r>
        <w:rPr>
          <w:rFonts w:hint="eastAsia"/>
        </w:rPr>
        <w:br/>
      </w:r>
      <w:r>
        <w:rPr>
          <w:rFonts w:hint="eastAsia"/>
        </w:rPr>
        <w:t>　　第三节 中国文具用品零售产业社会环境分析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全球文具用品零售行业发展态势分析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全球文具用品零售市场发展现状分析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国外主要国家文具用品零售市场现状</w:t>
      </w:r>
      <w:r>
        <w:rPr>
          <w:rFonts w:hint="eastAsia"/>
        </w:rPr>
        <w:br/>
      </w:r>
      <w:r>
        <w:rPr>
          <w:rFonts w:hint="eastAsia"/>
        </w:rPr>
        <w:t>　　第三节 全球文具用品零售行业发展趋势预测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中国文具用品零售行业市场分析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2020-2025年中国文具用品零售行业规模情况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2020-2025年中国文具用品零售市场规模情况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2020-2025年中国文具用品零售行业盈利情况分析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2020-2025年中国文具用品零售市场需求状况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2020-2025年中国文具用品零售行业市场供给状况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2020-2025年文具用品零售行业市场供需平衡状况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2025-2026年文具用品零售行业技术发展现状及趋势分析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文具用品零售行业技术发展现状分析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国内外文具用品零售行业技术差距分析及差距形成的主要原因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文具用品零售行业技术发展方向、趋势预测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提升文具用品零售行业技术能力策略建议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中国重点地区文具用品零售行业市场调研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重点地区（一）文具用品零售市场调研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重点地区（二）文具用品零售市场调研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重点地区（三）文具用品零售市场调研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重点地区（四）文具用品零售市场调研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重点地区（五）文具用品零售市场调研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中国文具用品零售行业价格走势及影响因素分析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国内文具用品零售行业价格回顾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国内文具用品零售行业价格走势预测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国内文具用品零售行业价格影响因素分析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中国文具用品零售行业客户调研</w:t>
      </w:r>
      <w:r>
        <w:rPr>
          <w:rFonts w:hint="eastAsia"/>
        </w:rPr>
        <w:br/>
      </w:r>
      <w:r>
        <w:rPr>
          <w:rFonts w:hint="eastAsia"/>
        </w:rPr>
        <w:t>　　　　一、文具用品零售行业客户偏好调查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二、客户对文具用品零售品牌的首要认知渠道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三、文具用品零售品牌忠诚度调查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四、文具用品零售行业客户消费理念调研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中国文具用品零售行业竞争格局分析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2025年文具用品零售行业集中度分析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一、文具用品零售市场集中度分析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二、文具用品零售企业集中度分析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2025-2026年文具用品零售行业竞争格局分析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一、文具用品零售行业竞争策略分析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二、文具用品零售行业竞争格局展望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三、我国文具用品零售市场竞争趋势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文具用品零售行业重点企业发展调研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文具用品零售行业企业经营策略研究分析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文具用品零售企业多样化经营策略分析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一、文具用品零售企业多样化经营情况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二、现行文具用品零售行业多样化经营的方向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大型文具用品零售企业集团未来发展策略分析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对中小文具用品零售企业生产经营的建议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文具用品零售行业投资风险与控制策略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文具用品零售行业SWOT模型分析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一、文具用品零售行业优势分析</w:t>
      </w:r>
      <w:r>
        <w:rPr>
          <w:rFonts w:hint="eastAsia"/>
        </w:rPr>
        <w:br/>
      </w:r>
      <w:r>
        <w:rPr>
          <w:rFonts w:hint="eastAsia"/>
        </w:rPr>
        <w:t>　　　　二、文具用品零售行业劣势分析</w:t>
      </w:r>
      <w:r>
        <w:rPr>
          <w:rFonts w:hint="eastAsia"/>
        </w:rPr>
        <w:br/>
      </w:r>
      <w:r>
        <w:rPr>
          <w:rFonts w:hint="eastAsia"/>
        </w:rPr>
        <w:t>　　　　三、文具用品零售行业机会分析</w:t>
      </w:r>
      <w:r>
        <w:rPr>
          <w:rFonts w:hint="eastAsia"/>
        </w:rPr>
        <w:br/>
      </w:r>
      <w:r>
        <w:rPr>
          <w:rFonts w:hint="eastAsia"/>
        </w:rPr>
        <w:t>　　　　四、文具用品零售行业风险分析</w:t>
      </w:r>
      <w:r>
        <w:rPr>
          <w:rFonts w:hint="eastAsia"/>
        </w:rPr>
        <w:br/>
      </w:r>
      <w:r>
        <w:rPr>
          <w:rFonts w:hint="eastAsia"/>
        </w:rPr>
        <w:t>　　第二节 文具用品零售行业投资风险及控制策略分析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一、文具用品零售市场风险及控制策略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二、文具用品零售行业政策风险及控制策略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三、文具用品零售行业经营风险及控制策略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四、文具用品零售同业竞争风险及控制策略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五、文具用品零售行业其他风险及控制策略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2026-2032年中国文具用品零售行业投资潜力及发展趋势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2026-2032年文具用品零售行业投资潜力分析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一、文具用品零售行业重点可投资领域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二、文具用品零售行业目标市场需求潜力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三、文具用品零售行业投资潜力综合评判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(中~智~林)2026-2032年中国文具用品零售行业发展趋势分析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一、2026年文具用品零售市场前景分析</w:t>
      </w:r>
      <w:r>
        <w:rPr>
          <w:rFonts w:hint="eastAsia"/>
        </w:rPr>
        <w:br/>
      </w:r>
      <w:r>
        <w:rPr>
          <w:rFonts w:hint="eastAsia"/>
        </w:rPr>
        <w:t>　　　　二、2026年文具用品零售发展趋势预测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三、2026-2032年我国文具用品零售行业发展剖析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五、未来文具用品零售行业发展变局剖析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文具用品零售行业历程</w:t>
      </w:r>
      <w:r>
        <w:rPr>
          <w:rFonts w:hint="eastAsia"/>
        </w:rPr>
        <w:br/>
      </w:r>
      <w:r>
        <w:rPr>
          <w:rFonts w:hint="eastAsia"/>
        </w:rPr>
        <w:t>　　图表 文具用品零售行业生命周期</w:t>
      </w:r>
      <w:r>
        <w:rPr>
          <w:rFonts w:hint="eastAsia"/>
        </w:rPr>
        <w:br/>
      </w:r>
      <w:r>
        <w:rPr>
          <w:rFonts w:hint="eastAsia"/>
        </w:rPr>
        <w:t>　　图表 文具用品零售行业产业链分析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2020-2025年文具用品零售行业市场容量统计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**地区文具用品零售行业市场需求情况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**地区文具用品零售行业市场需求情况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**地区文具用品零售行业市场需求情况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文具用品零售重点企业（二）成长能力情况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2026-2032年中国文具用品零售行业市场容量预测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2026-2032年中国文具用品零售行业市场规模预测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2026-2032年中国文具用品零售市场前景分析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2026-2032年中国文具用品零售行业发展趋势预测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56a7bb6e4806" w:history="1">
        <w:r>
          <w:rPr>
            <w:rStyle w:val="Hyperlink"/>
          </w:rPr>
          <w:t>中国文具用品零售市场现状调研与发展前景预测分析报告（2026-2032年）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56a7bb6e4806" w:history="1">
        <w:r>
          <w:rPr>
            <w:rStyle w:val="Hyperlink"/>
          </w:rPr>
          <w:t>https://www.20087.com/6/57/WenJuYongPinLingShouShiChangQianJing.html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如何开文具店、文具用品零售属于什么行业、文具店的利润有多大、文具用品零售可以卖书吗、文具商店、文具用品零售包括图书吗?、文具用品零售经营范围、文具用品零售能开发票吗、文具批发商的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e10b38f164c5d" w:history="1">
      <w:r>
        <w:rPr>
          <w:rStyle w:val="Hyperlink"/>
        </w:rPr>
        <w:t>中国文具用品零售市场现状调研与发展前景预测分析报告（2026-2032年）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enJuYongPinLingShouShiChangQianJing.html" TargetMode="External" Id="R8a1e56a7bb6e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enJuYongPinLingShouShiChangQianJing.html" TargetMode="External" Id="R986e10b38f1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2026-02-19T23:58:16Z</dcterms:created>
  <dcterms:modified xsi:type="dcterms:W3CDTF">2026-02-20T00:58:16Z</dcterms:modified>
  <dc:subject>中国文具用品零售市场现状调研与发展前景预测分析报告（2026-2032年）</dc:subject>
  <dc:title>中国文具用品零售市场现状调研与发展前景预测分析报告（2026-2032年）</dc:title>
  <cp:keywords>中国文具用品零售市场现状调研与发展前景预测分析报告（2026-2032年）</cp:keywords>
  <dc:description>中国文具用品零售市场现状调研与发展前景预测分析报告（2026-2032年）</dc:description>
</cp:coreProperties>
</file>