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73cf509a441e" w:history="1">
              <w:r>
                <w:rPr>
                  <w:rStyle w:val="Hyperlink"/>
                </w:rPr>
                <w:t>2026-2032年全球与中国价格打标机市场研究及前景分析报告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73cf509a441e" w:history="1">
              <w:r>
                <w:rPr>
                  <w:rStyle w:val="Hyperlink"/>
                </w:rPr>
                <w:t>2026-2032年全球与中国价格打标机市场研究及前景分析报告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73cf509a441e" w:history="1">
                <w:r>
                  <w:rPr>
                    <w:rStyle w:val="Hyperlink"/>
                  </w:rPr>
                  <w:t>https://www.20087.com/6/87/JiaGeDaBiaoJiDeQianJing.html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价格打标机是一种用于零售、物流及仓储场景中自动打印商品价格、条码及促销信息的专用标签设备，常见类型包括热敏式、热转印式及喷墨式，广泛应用于超市、生鲜店及电商分拣中心。目前，价格打标机主流设备强调高速打印（可达300mm/s）、高分辨率（203–300dpi）、多接口兼容（USB、以太网、Wi-Fi）及与ERP/POS系统无缝对接能力。行业在标签自动剥离、碳带节省模式及防卡纸结构方面持续优化。然而，低价机型普遍存在打印头寿命短、色带易断裂等问题；同时，面对动态定价与个性化标签需求，传统打标机缺乏实时数据联动与柔性排版能力，难以支撑新零售场景下的敏捷运营。</w:t>
      </w:r>
      <w:r>
        <w:rPr>
          <w:rFonts w:hint="eastAsia"/>
        </w:rPr>
        <w:br/>
      </w:r>
      <w:r>
        <w:rPr>
          <w:rFonts w:hint="eastAsia"/>
        </w:rPr>
        <w:t>　　未来，价格打标机将向智能边缘计算、绿色耗材与全链路协同方向演进。内置AI芯片可实现本地化图像识别与异常标签自检，减少人工复核。水性环保色带与可降解标签材料将响应限塑政策。设备将深度集成数字价签管理系统，支持基于库存、时段或会员身份的动态定价自动更新。在无人商店与自动化仓库中，打标机将与机械臂、视觉系统联动，实现“识别-打印-贴标”一体化。长远看，价格打标机将从信息输出终端升级为零售数字化神经末梢，在提升运营效率与构建消费者信任之间发挥关键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73cf509a441e" w:history="1">
        <w:r>
          <w:rPr>
            <w:rStyle w:val="Hyperlink"/>
          </w:rPr>
          <w:t>2026-2032年全球与中国价格打标机市场研究及前景分析报告</w:t>
        </w:r>
      </w:hyperlink>
      <w:r>
        <w:rPr>
          <w:rFonts w:hint="eastAsia"/>
        </w:rPr>
        <w:t>》主要基于统计局、相关协会等机构的详实数据，全面分析价格打标机市场规模、价格走势及需求特征，梳理价格打标机产业链各环节发展现状。报告客观评估价格打标机行业技术演进方向与市场格局变化，对价格打标机未来发展趋势作出合理预测，并分析价格打标机不同细分领域的成长空间与潜在风险。通过对价格打标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按产品类型细分，全球价格打标机市场规模2021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自动式</w:t>
      </w:r>
      <w:r>
        <w:rPr>
          <w:rFonts w:hint="eastAsia"/>
        </w:rPr>
        <w:br/>
      </w:r>
      <w:r>
        <w:rPr>
          <w:rFonts w:hint="eastAsia"/>
        </w:rPr>
        <w:t>　　　　1.3.3 手动式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按应用细分，全球价格打标机市场规模2021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零售商店和超市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价格打标机行业发展总体概况</w:t>
      </w:r>
      <w:r>
        <w:rPr>
          <w:rFonts w:hint="eastAsia"/>
        </w:rPr>
        <w:br/>
      </w:r>
      <w:r>
        <w:rPr>
          <w:rFonts w:hint="eastAsia"/>
        </w:rPr>
        <w:t>　　　　1.5.2 价格打标机行业发展主要特点</w:t>
      </w:r>
      <w:r>
        <w:rPr>
          <w:rFonts w:hint="eastAsia"/>
        </w:rPr>
        <w:br/>
      </w:r>
      <w:r>
        <w:rPr>
          <w:rFonts w:hint="eastAsia"/>
        </w:rPr>
        <w:t>　　　　1.5.3 价格打标机行业发展影响因素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价格打标机有利因素</w:t>
      </w:r>
      <w:r>
        <w:rPr>
          <w:rFonts w:hint="eastAsia"/>
        </w:rPr>
        <w:br/>
      </w:r>
      <w:r>
        <w:rPr>
          <w:rFonts w:hint="eastAsia"/>
        </w:rPr>
        <w:t>　　　　1.5.3 .2 价格打标机不利因素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全球市场，近三年价格打标机主要企业占有率及排名（按销量）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价格打标机主要企业在国际市场占有率（按销量，2023-2026）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2025年价格打标机主要企业在国际市场排名（按销量）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全球市场主要企业价格打标机销量（2023-2026）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全球市场，近三年价格打标机主要企业占有率及排名（按收入）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价格打标机主要企业在国际市场占有率（按收入，2023-2026）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2025年价格打标机主要企业在国际市场排名（按收入）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全球市场主要企业价格打标机销售收入（2023-2026）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全球市场主要企业价格打标机销售价格（2023-2026）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中国市场，近三年价格打标机主要企业占有率及排名（按销量）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价格打标机主要企业在中国市场占有率（按销量，2023-2026）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2025年价格打标机主要企业在中国市场排名（按销量）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中国市场主要企业价格打标机销量（2023-2026）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中国市场，近三年价格打标机主要企业占有率及排名（按收入）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价格打标机主要企业在中国市场占有率（按收入，2023-2026）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2025年价格打标机主要企业在中国市场排名（按收入）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中国市场主要企业价格打标机销售收入（2023-2026）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全球主要厂商价格打标机总部及产地分布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全球主要厂商成立时间及价格打标机商业化日期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全球主要厂商价格打标机产品类型及应用</w:t>
      </w:r>
      <w:r>
        <w:rPr>
          <w:rFonts w:hint="eastAsia"/>
        </w:rPr>
        <w:br/>
      </w:r>
      <w:r>
        <w:rPr>
          <w:rFonts w:hint="eastAsia"/>
        </w:rPr>
        <w:t>　　2.9 价格打标机行业集中度、竞争程度分析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价格打标机行业集中度分析：2025年全球Top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全球价格打标机第一梯队、第二梯队和第三梯队生产商（品牌）及市场份额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全球价格打标机总体规模分析</w:t>
      </w:r>
      <w:r>
        <w:rPr>
          <w:rFonts w:hint="eastAsia"/>
        </w:rPr>
        <w:br/>
      </w:r>
      <w:r>
        <w:rPr>
          <w:rFonts w:hint="eastAsia"/>
        </w:rPr>
        <w:t>　　3.1 全球价格打标机供需现状及预测（2021-2032）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全球价格打标机产能、产量、产能利用率及发展趋势（2021-2032）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全球价格打标机产量、需求量及发展趋势（2021-2032）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全球主要地区价格打标机产量及发展趋势（2021-2032）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全球主要地区价格打标机产量（2021-2026）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全球主要地区价格打标机产量（2027-2032）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全球主要地区价格打标机产量市场份额（2021-2032）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中国价格打标机供需现状及预测（2021-2032）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中国价格打标机产能、产量、产能利用率及发展趋势（2021-2032）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中国价格打标机产量、市场需求量及发展趋势（2021-2032）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中国市场价格打标机进出口（2021-2032）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全球价格打标机销量及销售额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全球市场价格打标机销售额（2021-2032）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全球市场价格打标机价格趋势（2021-2032）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全球价格打标机主要地区分析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全球主要地区价格打标机市场规模分析：2021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全球主要地区价格打标机销售收入及市场份额（2021-2026）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全球主要地区价格打标机销售收入预测（2027-2032）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全球主要地区价格打标机销量分析：2021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全球主要地区价格打标机销量及市场份额预测（2027-2032）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中东市场价格打标机销量、收入及增长率（2021-2032）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价格打标机销量、收入、价格及毛利率（2021-2026）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不同产品类型价格打标机分析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全球不同产品类型价格打标机销量预测（2027-2032）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全球不同产品类型价格打标机收入（2021-2032）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全球不同产品类型价格打标机收入及市场份额（2021-2026）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全球不同产品类型价格打标机收入预测（2027-2032）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全球不同产品类型价格打标机价格走势（2021-2032）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中国不同产品类型价格打标机销量预测（2027-2032）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中国不同产品类型价格打标机收入（2021-2032）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中国不同产品类型价格打标机收入及市场份额（2021-2026）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中国不同产品类型价格打标机收入预测（2027-2032）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不同应用价格打标机分析</w:t>
      </w:r>
      <w:r>
        <w:rPr>
          <w:rFonts w:hint="eastAsia"/>
        </w:rPr>
        <w:br/>
      </w:r>
      <w:r>
        <w:rPr>
          <w:rFonts w:hint="eastAsia"/>
        </w:rPr>
        <w:t>　　7.1 全球不同应用价格打标机销量（2021-2032）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全球不同应用价格打标机销量预测（2027-2032）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全球不同应用价格打标机收入（2021-2032）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全球不同应用价格打标机收入及市场份额（2021-2026）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全球不同应用价格打标机收入预测（2027-2032）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全球不同应用价格打标机价格走势（2021-2032）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中国不同应用价格打标机销量（2021-2032）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中国不同应用价格打标机销量及市场份额（2021-2026）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中国不同应用价格打标机销量预测（2027-2032）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中国不同应用价格打标机收入（2021-2032）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中国不同应用价格打标机收入及市场份额（2021-2026）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中国不同应用价格打标机收入预测（2027-2032）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价格打标机行业发展趋势</w:t>
      </w:r>
      <w:r>
        <w:rPr>
          <w:rFonts w:hint="eastAsia"/>
        </w:rPr>
        <w:br/>
      </w:r>
      <w:r>
        <w:rPr>
          <w:rFonts w:hint="eastAsia"/>
        </w:rPr>
        <w:t>　　8.2 价格打标机行业主要驱动因素</w:t>
      </w:r>
      <w:r>
        <w:rPr>
          <w:rFonts w:hint="eastAsia"/>
        </w:rPr>
        <w:br/>
      </w:r>
      <w:r>
        <w:rPr>
          <w:rFonts w:hint="eastAsia"/>
        </w:rPr>
        <w:t>　　8.3 价格打标机中国企业SWOT分析</w:t>
      </w:r>
      <w:r>
        <w:rPr>
          <w:rFonts w:hint="eastAsia"/>
        </w:rPr>
        <w:br/>
      </w:r>
      <w:r>
        <w:rPr>
          <w:rFonts w:hint="eastAsia"/>
        </w:rPr>
        <w:t>　　8.4 中国价格打标机行业政策环境分析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价格打标机行业产业链简介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价格打标机行业供应链分析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价格打标机主要原料及供应情况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价格打标机行业采购模式</w:t>
      </w:r>
      <w:r>
        <w:rPr>
          <w:rFonts w:hint="eastAsia"/>
        </w:rPr>
        <w:br/>
      </w:r>
      <w:r>
        <w:rPr>
          <w:rFonts w:hint="eastAsia"/>
        </w:rPr>
        <w:t>　　9.3 价格打标机行业生产模式</w:t>
      </w:r>
      <w:r>
        <w:rPr>
          <w:rFonts w:hint="eastAsia"/>
        </w:rPr>
        <w:br/>
      </w:r>
      <w:r>
        <w:rPr>
          <w:rFonts w:hint="eastAsia"/>
        </w:rPr>
        <w:t>　　9.4 价格打标机行业销售模式及销售渠道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按产品类型细分，全球价格打标机市场规模2021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按应用细分，全球价格打标机市场规模（CAGR）2021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价格打标机行业发展主要特点</w:t>
      </w:r>
      <w:r>
        <w:rPr>
          <w:rFonts w:hint="eastAsia"/>
        </w:rPr>
        <w:br/>
      </w:r>
      <w:r>
        <w:rPr>
          <w:rFonts w:hint="eastAsia"/>
        </w:rPr>
        <w:t>　　表 4： 价格打标机行业发展有利因素分析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价格打标机行业发展不利因素分析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进入价格打标机行业壁垒</w:t>
      </w:r>
      <w:r>
        <w:rPr>
          <w:rFonts w:hint="eastAsia"/>
        </w:rPr>
        <w:br/>
      </w:r>
      <w:r>
        <w:rPr>
          <w:rFonts w:hint="eastAsia"/>
        </w:rPr>
        <w:t>　　表 7： 价格打标机主要企业在国际市场占有率（按销量，2023-2026）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2025年价格打标机主要企业在国际市场排名（按销量）&amp;（台）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全球市场主要企业价格打标机销量（2023-2026）&amp;（台）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价格打标机主要企业在国际市场占有率（按收入，2023-2026）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2025年价格打标机主要企业在国际市场排名（按收入）&amp;（万元）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全球市场主要企业价格打标机销售收入（2023-2026）&amp;（万元）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全球市场主要企业价格打标机销售价格（2023-2026）&amp;（元/台）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价格打标机主要企业在中国市场占有率（按销量，2023-2026）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2025年价格打标机主要企业在中国市场排名（按销量）&amp;（台）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中国市场主要企业价格打标机销量（2023-2026）&amp;（台）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价格打标机主要企业在中国市场占有率（按收入，2023-2026）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2025年价格打标机主要企业在中国市场排名（按收入）&amp;（万元）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中国市场主要企业价格打标机销售收入（2023-2026）&amp;（万元）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全球主要厂商价格打标机总部及产地分布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全球主要厂商成立时间及价格打标机商业化日期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全球主要厂商价格打标机产品类型及应用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2025年全球价格打标机主要厂商市场地位（第一梯队、第二梯队和第三梯队）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全球价格打标机市场投资、并购等现状分析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全球主要地区价格打标机产量增速（CAGR）：（2021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全球主要地区价格打标机产量（2021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全球主要地区价格打标机产量（2021-2026）&amp;（台）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全球主要地区价格打标机产量（2027-2032）&amp;（台）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全球主要地区价格打标机产量市场份额（2021-2026）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全球主要地区价格打标机产量市场份额（2027-2032）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中国市场价格打标机产量、销量、进出口（2021-2026）&amp;（台）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中国市场价格打标机产量、销量、进出口预测（2027-2032）&amp;（台）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全球主要地区价格打标机销售收入增速：（2021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全球主要地区价格打标机销售收入（2021-2026）&amp;（万元）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全球主要地区价格打标机销售收入市场份额（2021-2026）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全球主要地区价格打标机收入（2027-2032）&amp;（万元）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全球主要地区价格打标机收入市场份额（2027-2032）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全球主要地区价格打标机销量（台）：2021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全球主要地区价格打标机销量（2027-2032）&amp;（台）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全球主要地区价格打标机销量份额（2027-2032）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价格打标机生产基地、销售区域、竞争对手及市场地位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价格打标机产品规格、参数及市场应用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价格打标机销量（台）、收入（万元）、价格（元/台）及毛利率（2021-2026）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全球不同产品类型价格打标机销量预测（2027-2032）&amp;（台）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全球市场不同产品类型价格打标机销量市场份额预测（2027-2032）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全球不同产品类型价格打标机收入（2021-2026）&amp;（万元）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全球不同产品类型价格打标机收入市场份额（2021-2026）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全球不同产品类型价格打标机收入预测（2027-2032）&amp;（万元）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全球不同产品类型价格打标机收入市场份额预测（2027-2032）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中国不同产品类型价格打标机销量预测（2027-2032）&amp;（台）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全球市场不同产品类型价格打标机销量市场份额预测（2027-2032）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中国不同产品类型价格打标机收入（2021-2026）&amp;（万元）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中国不同产品类型价格打标机收入市场份额（2021-2026）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中国不同产品类型价格打标机收入预测（2027-2032）&amp;（万元）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中国不同产品类型价格打标机收入市场份额预测（2027-2032）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全球不同应用价格打标机销量预测（2027-2032）&amp;（台）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全球市场不同应用价格打标机销量市场份额预测（2027-2032）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全球不同应用价格打标机收入（2021-2026）&amp;（万元）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全球不同应用价格打标机收入市场份额（2021-2026）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全球不同应用价格打标机收入预测（2027-2032）&amp;（万元）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全球不同应用价格打标机收入市场份额预测（2027-2032）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中国不同应用价格打标机销量（2021-2026）&amp;（台）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中国不同应用价格打标机销量市场份额（2021-2026）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中国不同应用价格打标机销量预测（2027-2032）&amp;（台）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中国市场不同应用价格打标机销量市场份额预测（2027-2032）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中国不同应用价格打标机收入（2021-2026）&amp;（万元）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中国不同应用价格打标机收入市场份额（2021-2026）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中国不同应用价格打标机收入预测（2027-2032）&amp;（万元）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中国不同应用价格打标机收入市场份额预测（2027-2032）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价格打标机行业发展趋势</w:t>
      </w:r>
      <w:r>
        <w:rPr>
          <w:rFonts w:hint="eastAsia"/>
        </w:rPr>
        <w:br/>
      </w:r>
      <w:r>
        <w:rPr>
          <w:rFonts w:hint="eastAsia"/>
        </w:rPr>
        <w:t>　　表 171： 价格打标机行业主要驱动因素</w:t>
      </w:r>
      <w:r>
        <w:rPr>
          <w:rFonts w:hint="eastAsia"/>
        </w:rPr>
        <w:br/>
      </w:r>
      <w:r>
        <w:rPr>
          <w:rFonts w:hint="eastAsia"/>
        </w:rPr>
        <w:t>　　表 172： 价格打标机行业供应链分析</w:t>
      </w:r>
      <w:r>
        <w:rPr>
          <w:rFonts w:hint="eastAsia"/>
        </w:rPr>
        <w:br/>
      </w:r>
      <w:r>
        <w:rPr>
          <w:rFonts w:hint="eastAsia"/>
        </w:rPr>
        <w:t>　　表 173： 价格打标机上游原料供应商</w:t>
      </w:r>
      <w:r>
        <w:rPr>
          <w:rFonts w:hint="eastAsia"/>
        </w:rPr>
        <w:br/>
      </w:r>
      <w:r>
        <w:rPr>
          <w:rFonts w:hint="eastAsia"/>
        </w:rPr>
        <w:t>　　表 174： 价格打标机主要地区不同应用客户分析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价格打标机典型经销商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价格打标机产品图片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全球不同产品类型价格打标机销售额2021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全球不同产品类型价格打标机市场份额2025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手动式产品图片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全球不同应用价格打标机市场份额2025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零售商店和超市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2025年全球前五大生产商价格打标机市场份额</w:t>
      </w:r>
      <w:r>
        <w:rPr>
          <w:rFonts w:hint="eastAsia"/>
        </w:rPr>
        <w:br/>
      </w:r>
      <w:r>
        <w:rPr>
          <w:rFonts w:hint="eastAsia"/>
        </w:rPr>
        <w:t>　　图 12： 2025年全球价格打标机第一梯队、第二梯队和第三梯队厂商及市场份额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全球价格打标机产能、产量、产能利用率及发展趋势（2021-2032）&amp;（台）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全球价格打标机产量、需求量及发展趋势（2021-2032）&amp;（台）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全球主要地区价格打标机产量市场份额（2021-2032）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中国价格打标机产能、产量、产能利用率及发展趋势（2021-2032）&amp;（台）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中国价格打标机产量、市场需求量及发展趋势（2021-2032）&amp;（台）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全球价格打标机市场销售额及增长率：（2021-2032）&amp;（万元）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全球市场价格打标机市场规模：2021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全球市场价格打标机价格趋势（2021-2032）&amp;（元/台）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全球主要地区价格打标机销售收入（2021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全球主要地区价格打标机销售收入市场份额（2021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中东市场价格打标机销量及增长率（2021-2032）&amp;（台）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中东市场价格打标机收入及增长率（2021-2032）&amp;（万元）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全球不同产品类型价格打标机价格走势（2021-2032）&amp;（元/台）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全球不同应用价格打标机价格走势（2021-2032）&amp;（元/台）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价格打标机中国企业SWOT分析</w:t>
      </w:r>
      <w:r>
        <w:rPr>
          <w:rFonts w:hint="eastAsia"/>
        </w:rPr>
        <w:br/>
      </w:r>
      <w:r>
        <w:rPr>
          <w:rFonts w:hint="eastAsia"/>
        </w:rPr>
        <w:t>　　图 43： 价格打标机产业链</w:t>
      </w:r>
      <w:r>
        <w:rPr>
          <w:rFonts w:hint="eastAsia"/>
        </w:rPr>
        <w:br/>
      </w:r>
      <w:r>
        <w:rPr>
          <w:rFonts w:hint="eastAsia"/>
        </w:rPr>
        <w:t>　　图 44： 价格打标机行业采购模式分析</w:t>
      </w:r>
      <w:r>
        <w:rPr>
          <w:rFonts w:hint="eastAsia"/>
        </w:rPr>
        <w:br/>
      </w:r>
      <w:r>
        <w:rPr>
          <w:rFonts w:hint="eastAsia"/>
        </w:rPr>
        <w:t>　　图 45： 价格打标机行业生产模式</w:t>
      </w:r>
      <w:r>
        <w:rPr>
          <w:rFonts w:hint="eastAsia"/>
        </w:rPr>
        <w:br/>
      </w:r>
      <w:r>
        <w:rPr>
          <w:rFonts w:hint="eastAsia"/>
        </w:rPr>
        <w:t>　　图 46： 价格打标机行业销售模式分析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73cf509a441e" w:history="1">
        <w:r>
          <w:rPr>
            <w:rStyle w:val="Hyperlink"/>
          </w:rPr>
          <w:t>2026-2032年全球与中国价格打标机市场研究及前景分析报告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73cf509a441e" w:history="1">
        <w:r>
          <w:rPr>
            <w:rStyle w:val="Hyperlink"/>
          </w:rPr>
          <w:t>https://www.20087.com/6/87/JiaGeDaBiaoJiDeQianJing.html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热点：打标机多少钱一台 激光、价格打标机使用方法、自动打标机、打标价机怎么用、打标机十大排名品牌、打标机器、激光打标机的价格是多少、打标机效果图、小型打码机图片和价格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fd78ae854d4f" w:history="1">
      <w:r>
        <w:rPr>
          <w:rStyle w:val="Hyperlink"/>
        </w:rPr>
        <w:t>2026-2032年全球与中国价格打标机市场研究及前景分析报告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GeDaBiaoJiDeQianJing.html" TargetMode="External" Id="Rcb8973cf509a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GeDaBiaoJiDeQianJing.html" TargetMode="External" Id="Rd017fd78ae8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2026-01-01T07:15:42Z</dcterms:created>
  <dcterms:modified xsi:type="dcterms:W3CDTF">2026-01-01T08:15:42Z</dcterms:modified>
  <dc:subject>2026-2032年全球与中国价格打标机市场研究及前景分析报告</dc:subject>
  <dc:title>2026-2032年全球与中国价格打标机市场研究及前景分析报告</dc:title>
  <cp:keywords>2026-2032年全球与中国价格打标机市场研究及前景分析报告</cp:keywords>
  <dc:description>2026-2032年全球与中国价格打标机市场研究及前景分析报告</dc:description>
</cp:coreProperties>
</file>