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6e7a7714743ed" w:history="1">
              <w:r>
                <w:rPr>
                  <w:rStyle w:val="Hyperlink"/>
                </w:rPr>
                <w:t>2026-2032年全球与中国可编程玩具市场调查研究及前景趋势分析报告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6e7a7714743ed" w:history="1">
              <w:r>
                <w:rPr>
                  <w:rStyle w:val="Hyperlink"/>
                </w:rPr>
                <w:t>2026-2032年全球与中国可编程玩具市场调查研究及前景趋势分析报告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6e7a7714743ed" w:history="1">
                <w:r>
                  <w:rPr>
                    <w:rStyle w:val="Hyperlink"/>
                  </w:rPr>
                  <w:t>https://www.20087.com/6/27/KeBianChengWanJuHangYeQianJingFenXi.html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玩具是一种将编程逻辑与实体游戏深度融合，通过积木搭建、指令卡片排列或简易数字工具，向儿童及青少年介绍计算机科学基本原理的交互式教育工具。随着STEAM教育理念的普及与家长对科技启蒙重视度的提升，可编程玩具已从早期的单一电子积木向无屏幕实体编程、智能机器人与APP互联套件等多元化形态演进。行业主流产品通过引入传感器、视觉识别与模块化编程界面，大幅降低了编程学习的门槛，让儿童能够在动手搭建与逻辑排列中直观理解顺序、循环与条件判断等核心概念。同时，具备声光反馈与动作交互能力的可编程机器人，有效激发了儿童的求知欲与探索精神，成为培养逻辑思维与解决问题能力的优质载体。目前，具备寓教于乐、低门槛交互与开放探索特性的可编程玩具，是现代青少年科技素养启蒙与计算思维培养的核心教育装备。</w:t>
      </w:r>
      <w:r>
        <w:rPr>
          <w:rFonts w:hint="eastAsia"/>
        </w:rPr>
        <w:br/>
      </w:r>
      <w:r>
        <w:rPr>
          <w:rFonts w:hint="eastAsia"/>
        </w:rPr>
        <w:t>　　未来，可编程玩具将加速向人工智能深度融合、情感计算交互与全年龄段场景拓展。市场调研网认为，为了适应人工智能时代的教育需求，集成大语言模型与计算机视觉技术的智能玩具，将具备“听、说、看、动”的全模态交互能力，能够根据儿童的表情与语音进行个性化的情感反馈与内容引导，实现从“被动指令执行”向“主动感知陪伴”的跨越。在产品形态层面，结合具身智能技术的仿生机器人玩具，将展现出更自然的肢体动作与更复杂的任务执行能力，为高年龄段用户提供深度的编程与算法探索空间。此外，可编程玩具将突破儿童教育的单一场景，向银发经济中的认知训练与陪伴领域延伸，通过构建“硬件+内容+服务”的生态闭环，推动益智玩具产业向更加智能、情感化及全龄友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6e7a7714743ed" w:history="1">
        <w:r>
          <w:rPr>
            <w:rStyle w:val="Hyperlink"/>
          </w:rPr>
          <w:t>2026-2032年全球与中国可编程玩具市场调查研究及前景趋势分析报告</w:t>
        </w:r>
      </w:hyperlink>
      <w:r>
        <w:rPr>
          <w:rFonts w:hint="eastAsia"/>
        </w:rPr>
        <w:t>》，2025年可编程玩具行业市场规模达 亿元，预计2032年市场规模将达 亿元，期间年均复合增长率（CAGR）达 %。报告依托详实数据与一手调研资料，系统分析了可编程玩具行业的产业链结构、市场规模、需求特征及价格体系，客观呈现了可编程玩具行业发展现状，科学预测了可编程玩具市场前景与未来趋势，重点剖析了重点企业的竞争格局、市场集中度及品牌影响力。同时，通过对可编程玩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适合0~6岁儿童玩具</w:t>
      </w:r>
      <w:r>
        <w:rPr>
          <w:rFonts w:hint="eastAsia"/>
        </w:rPr>
        <w:br/>
      </w:r>
      <w:r>
        <w:rPr>
          <w:rFonts w:hint="eastAsia"/>
        </w:rPr>
        <w:t>　　　　1.3.3 适合7~12岁儿童玩具</w:t>
      </w:r>
      <w:r>
        <w:rPr>
          <w:rFonts w:hint="eastAsia"/>
        </w:rPr>
        <w:br/>
      </w:r>
      <w:r>
        <w:rPr>
          <w:rFonts w:hint="eastAsia"/>
        </w:rPr>
        <w:t>　　　　1.3.4 适合12岁以上儿童玩具</w:t>
      </w:r>
      <w:r>
        <w:rPr>
          <w:rFonts w:hint="eastAsia"/>
        </w:rPr>
        <w:br/>
      </w:r>
      <w:r>
        <w:rPr>
          <w:rFonts w:hint="eastAsia"/>
        </w:rPr>
        <w:t>　　1.4 产品分类，按编程方式</w:t>
      </w:r>
      <w:r>
        <w:rPr>
          <w:rFonts w:hint="eastAsia"/>
        </w:rPr>
        <w:br/>
      </w:r>
      <w:r>
        <w:rPr>
          <w:rFonts w:hint="eastAsia"/>
        </w:rPr>
        <w:t>　　　　1.4.1 按编程方式细分，全球可编程玩具市场规模2021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图形化编程</w:t>
      </w:r>
      <w:r>
        <w:rPr>
          <w:rFonts w:hint="eastAsia"/>
        </w:rPr>
        <w:br/>
      </w:r>
      <w:r>
        <w:rPr>
          <w:rFonts w:hint="eastAsia"/>
        </w:rPr>
        <w:t>　　　　1.4.3 代码编程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产品分类，按玩具类型</w:t>
      </w:r>
      <w:r>
        <w:rPr>
          <w:rFonts w:hint="eastAsia"/>
        </w:rPr>
        <w:br/>
      </w:r>
      <w:r>
        <w:rPr>
          <w:rFonts w:hint="eastAsia"/>
        </w:rPr>
        <w:t>　　　　1.5.1 按玩具类型细分，全球可编程玩具市场规模2021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机器人</w:t>
      </w:r>
      <w:r>
        <w:rPr>
          <w:rFonts w:hint="eastAsia"/>
        </w:rPr>
        <w:br/>
      </w:r>
      <w:r>
        <w:rPr>
          <w:rFonts w:hint="eastAsia"/>
        </w:rPr>
        <w:t>　　　　1.5.3 积木</w:t>
      </w:r>
      <w:r>
        <w:rPr>
          <w:rFonts w:hint="eastAsia"/>
        </w:rPr>
        <w:br/>
      </w:r>
      <w:r>
        <w:rPr>
          <w:rFonts w:hint="eastAsia"/>
        </w:rPr>
        <w:t>　　　　1.5.4 小车</w:t>
      </w:r>
      <w:r>
        <w:rPr>
          <w:rFonts w:hint="eastAsia"/>
        </w:rPr>
        <w:br/>
      </w:r>
      <w:r>
        <w:rPr>
          <w:rFonts w:hint="eastAsia"/>
        </w:rPr>
        <w:t>　　　　1.5.5 毛绒玩具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按应用细分，全球可编程玩具市场规模2021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家庭教育</w:t>
      </w:r>
      <w:r>
        <w:rPr>
          <w:rFonts w:hint="eastAsia"/>
        </w:rPr>
        <w:br/>
      </w:r>
      <w:r>
        <w:rPr>
          <w:rFonts w:hint="eastAsia"/>
        </w:rPr>
        <w:t>　　　　1.6.3 学校教育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可编程玩具行业发展总体概况</w:t>
      </w:r>
      <w:r>
        <w:rPr>
          <w:rFonts w:hint="eastAsia"/>
        </w:rPr>
        <w:br/>
      </w:r>
      <w:r>
        <w:rPr>
          <w:rFonts w:hint="eastAsia"/>
        </w:rPr>
        <w:t>　　　　1.7.2 可编程玩具行业发展主要特点</w:t>
      </w:r>
      <w:r>
        <w:rPr>
          <w:rFonts w:hint="eastAsia"/>
        </w:rPr>
        <w:br/>
      </w:r>
      <w:r>
        <w:rPr>
          <w:rFonts w:hint="eastAsia"/>
        </w:rPr>
        <w:t>　　　　1.7.3 可编程玩具行业发展影响因素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可编程玩具有利因素</w:t>
      </w:r>
      <w:r>
        <w:rPr>
          <w:rFonts w:hint="eastAsia"/>
        </w:rPr>
        <w:br/>
      </w:r>
      <w:r>
        <w:rPr>
          <w:rFonts w:hint="eastAsia"/>
        </w:rPr>
        <w:t>　　　　1.7.3 .2 可编程玩具不利因素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全球主要厂商可编程玩具产品类型及应用</w:t>
      </w:r>
      <w:r>
        <w:rPr>
          <w:rFonts w:hint="eastAsia"/>
        </w:rPr>
        <w:br/>
      </w:r>
      <w:r>
        <w:rPr>
          <w:rFonts w:hint="eastAsia"/>
        </w:rPr>
        <w:t>　　2.9 可编程玩具行业集中度、竞争程度分析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全球可编程玩具总体规模分析</w:t>
      </w:r>
      <w:r>
        <w:rPr>
          <w:rFonts w:hint="eastAsia"/>
        </w:rPr>
        <w:br/>
      </w:r>
      <w:r>
        <w:rPr>
          <w:rFonts w:hint="eastAsia"/>
        </w:rPr>
        <w:t>　　3.1 全球可编程玩具供需现状及预测（2021-2032）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中国市场可编程玩具进出口（2021-2032）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可编程玩具销量、收入、价格及毛利率（2021-2026）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不同产品类型可编程玩具分析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不同应用可编程玩具分析</w:t>
      </w:r>
      <w:r>
        <w:rPr>
          <w:rFonts w:hint="eastAsia"/>
        </w:rPr>
        <w:br/>
      </w:r>
      <w:r>
        <w:rPr>
          <w:rFonts w:hint="eastAsia"/>
        </w:rPr>
        <w:t>　　7.1 全球不同应用可编程玩具销量（2021-2032）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可编程玩具行业发展趋势</w:t>
      </w:r>
      <w:r>
        <w:rPr>
          <w:rFonts w:hint="eastAsia"/>
        </w:rPr>
        <w:br/>
      </w:r>
      <w:r>
        <w:rPr>
          <w:rFonts w:hint="eastAsia"/>
        </w:rPr>
        <w:t>　　8.2 可编程玩具行业主要驱动因素</w:t>
      </w:r>
      <w:r>
        <w:rPr>
          <w:rFonts w:hint="eastAsia"/>
        </w:rPr>
        <w:br/>
      </w:r>
      <w:r>
        <w:rPr>
          <w:rFonts w:hint="eastAsia"/>
        </w:rPr>
        <w:t>　　8.3 可编程玩具中国企业SWOT分析</w:t>
      </w:r>
      <w:r>
        <w:rPr>
          <w:rFonts w:hint="eastAsia"/>
        </w:rPr>
        <w:br/>
      </w:r>
      <w:r>
        <w:rPr>
          <w:rFonts w:hint="eastAsia"/>
        </w:rPr>
        <w:t>　　8.4 中国可编程玩具行业政策环境分析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可编程玩具行业产业链简介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可编程玩具行业供应链分析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可编程玩具行业采购模式</w:t>
      </w:r>
      <w:r>
        <w:rPr>
          <w:rFonts w:hint="eastAsia"/>
        </w:rPr>
        <w:br/>
      </w:r>
      <w:r>
        <w:rPr>
          <w:rFonts w:hint="eastAsia"/>
        </w:rPr>
        <w:t>　　9.3 可编程玩具行业生产模式</w:t>
      </w:r>
      <w:r>
        <w:rPr>
          <w:rFonts w:hint="eastAsia"/>
        </w:rPr>
        <w:br/>
      </w:r>
      <w:r>
        <w:rPr>
          <w:rFonts w:hint="eastAsia"/>
        </w:rPr>
        <w:t>　　9.4 可编程玩具行业销售模式及销售渠道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按编程方式细分，全球可编程玩具市场规模2021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按玩具类型细分，全球可编程玩具市场规模2021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按应用细分，全球可编程玩具市场规模（CAGR）2021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可编程玩具行业发展主要特点</w:t>
      </w:r>
      <w:r>
        <w:rPr>
          <w:rFonts w:hint="eastAsia"/>
        </w:rPr>
        <w:br/>
      </w:r>
      <w:r>
        <w:rPr>
          <w:rFonts w:hint="eastAsia"/>
        </w:rPr>
        <w:t>　　表 6： 可编程玩具行业发展有利因素分析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可编程玩具行业发展不利因素分析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进入可编程玩具行业壁垒</w:t>
      </w:r>
      <w:r>
        <w:rPr>
          <w:rFonts w:hint="eastAsia"/>
        </w:rPr>
        <w:br/>
      </w:r>
      <w:r>
        <w:rPr>
          <w:rFonts w:hint="eastAsia"/>
        </w:rPr>
        <w:t>　　表 9： 可编程玩具主要企业在国际市场占有率（按销量，2023-2026）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2025年可编程玩具主要企业在国际市场排名（按销量）&amp;（千件）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全球市场主要企业可编程玩具销量（2023-2026）&amp;（千件）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可编程玩具主要企业在国际市场占有率（按收入，2023-2026）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2025年可编程玩具主要企业在国际市场排名（按收入）&amp;（万元）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全球市场主要企业可编程玩具销售收入（2023-2026）&amp;（万元）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全球市场主要企业可编程玩具销售价格（2023-2026）&amp;（元/件）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可编程玩具主要企业在中国市场占有率（按销量，2023-2026）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2025年可编程玩具主要企业在中国市场排名（按销量）&amp;（千件）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中国市场主要企业可编程玩具销量（2023-2026）&amp;（千件）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可编程玩具主要企业在中国市场占有率（按收入，2023-2026）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2025年可编程玩具主要企业在中国市场排名（按收入）&amp;（万元）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中国市场主要企业可编程玩具销售收入（2023-2026）&amp;（万元）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全球主要厂商可编程玩具总部及产地分布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全球主要厂商成立时间及可编程玩具商业化日期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全球主要厂商可编程玩具产品类型及应用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2025年全球可编程玩具主要厂商市场地位（第一梯队、第二梯队和第三梯队）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全球可编程玩具市场投资、并购等现状分析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全球主要地区可编程玩具产量增速（CAGR）：（2021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全球主要地区可编程玩具产量（2021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全球主要地区可编程玩具产量（2021-2026）&amp;（千件）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全球主要地区可编程玩具产量（2027-2032）&amp;（千件）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全球主要地区可编程玩具产量市场份额（2021-2026）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全球主要地区可编程玩具产量市场份额（2027-2032）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中国市场可编程玩具产量、销量、进出口（2021-2026）&amp;（千件）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中国市场可编程玩具产量、销量、进出口预测（2027-2032）&amp;（千件）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全球主要地区可编程玩具销售收入增速：（2021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全球主要地区可编程玩具销售收入（2021-2026）&amp;（万元）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全球主要地区可编程玩具收入（2027-2032）&amp;（万元）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全球主要地区可编程玩具收入市场份额（2027-2032）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全球主要地区可编程玩具销量（千件）：2021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全球主要地区可编程玩具销量（2021-2026）&amp;（千件）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全球主要地区可编程玩具销量市场份额（2021-2026）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全球主要地区可编程玩具销量（2027-2032）&amp;（千件）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全球主要地区可编程玩具销量份额（2027-2032）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可编程玩具生产基地、销售区域、竞争对手及市场地位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可编程玩具产品规格、参数及市场应用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可编程玩具销量（千件）、收入（万元）、价格（元/件）及毛利率（2021-2026）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全球不同产品类型可编程玩具销量（2021-2026）&amp;（千件）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全球不同产品类型可编程玩具销量市场份额（2021-2026）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全球不同产品类型可编程玩具销量预测（2027-2032）&amp;（千件）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全球市场不同产品类型可编程玩具销量市场份额预测（2027-2032）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全球不同产品类型可编程玩具收入（2021-2026）&amp;（万元）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全球不同产品类型可编程玩具收入市场份额（2021-2026）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全球不同产品类型可编程玩具收入预测（2027-2032）&amp;（万元）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全球不同产品类型可编程玩具收入市场份额预测（2027-2032）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中国不同产品类型可编程玩具销量（2021-2026）&amp;（千件）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中国不同产品类型可编程玩具销量市场份额（2021-2026）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中国不同产品类型可编程玩具销量预测（2027-2032）&amp;（千件）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全球市场不同产品类型可编程玩具销量市场份额预测（2027-2032）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中国不同产品类型可编程玩具收入（2021-2026）&amp;（万元）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中国不同产品类型可编程玩具收入市场份额（2021-2026）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中国不同产品类型可编程玩具收入预测（2027-2032）&amp;（万元）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中国不同产品类型可编程玩具收入市场份额预测（2027-2032）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全球不同应用可编程玩具销量（2021-2026）&amp;（千件）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全球不同应用可编程玩具销量市场份额（2021-2026）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全球不同应用可编程玩具销量预测（2027-2032）&amp;（千件）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全球市场不同应用可编程玩具销量市场份额预测（2027-2032）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全球不同应用可编程玩具收入（2021-2026）&amp;（万元）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全球不同应用可编程玩具收入市场份额（2021-2026）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全球不同应用可编程玩具收入预测（2027-2032）&amp;（万元）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全球不同应用可编程玩具收入市场份额预测（2027-2032）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中国不同应用可编程玩具销量（2021-2026）&amp;（千件）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中国不同应用可编程玩具销量市场份额（2021-2026）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中国不同应用可编程玩具销量预测（2027-2032）&amp;（千件）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中国市场不同应用可编程玩具销量市场份额预测（2027-2032）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中国不同应用可编程玩具收入（2021-2026）&amp;（万元）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中国不同应用可编程玩具收入市场份额（2021-2026）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中国不同应用可编程玩具收入预测（2027-2032）&amp;（万元）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中国不同应用可编程玩具收入市场份额预测（2027-2032）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可编程玩具行业发展趋势</w:t>
      </w:r>
      <w:r>
        <w:rPr>
          <w:rFonts w:hint="eastAsia"/>
        </w:rPr>
        <w:br/>
      </w:r>
      <w:r>
        <w:rPr>
          <w:rFonts w:hint="eastAsia"/>
        </w:rPr>
        <w:t>　　表 178： 可编程玩具行业主要驱动因素</w:t>
      </w:r>
      <w:r>
        <w:rPr>
          <w:rFonts w:hint="eastAsia"/>
        </w:rPr>
        <w:br/>
      </w:r>
      <w:r>
        <w:rPr>
          <w:rFonts w:hint="eastAsia"/>
        </w:rPr>
        <w:t>　　表 179： 可编程玩具行业供应链分析</w:t>
      </w:r>
      <w:r>
        <w:rPr>
          <w:rFonts w:hint="eastAsia"/>
        </w:rPr>
        <w:br/>
      </w:r>
      <w:r>
        <w:rPr>
          <w:rFonts w:hint="eastAsia"/>
        </w:rPr>
        <w:t>　　表 180： 可编程玩具上游原料供应商</w:t>
      </w:r>
      <w:r>
        <w:rPr>
          <w:rFonts w:hint="eastAsia"/>
        </w:rPr>
        <w:br/>
      </w:r>
      <w:r>
        <w:rPr>
          <w:rFonts w:hint="eastAsia"/>
        </w:rPr>
        <w:t>　　表 181： 可编程玩具主要地区不同应用客户分析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可编程玩具典型经销商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适合0~6岁儿童玩具产品图片</w:t>
      </w:r>
      <w:r>
        <w:rPr>
          <w:rFonts w:hint="eastAsia"/>
        </w:rPr>
        <w:br/>
      </w:r>
      <w:r>
        <w:rPr>
          <w:rFonts w:hint="eastAsia"/>
        </w:rPr>
        <w:t>　　图 5： 适合7~12岁儿童玩具产品图片</w:t>
      </w:r>
      <w:r>
        <w:rPr>
          <w:rFonts w:hint="eastAsia"/>
        </w:rPr>
        <w:br/>
      </w:r>
      <w:r>
        <w:rPr>
          <w:rFonts w:hint="eastAsia"/>
        </w:rPr>
        <w:t>　　图 6： 适合12岁以上儿童玩具产品图片</w:t>
      </w:r>
      <w:r>
        <w:rPr>
          <w:rFonts w:hint="eastAsia"/>
        </w:rPr>
        <w:br/>
      </w:r>
      <w:r>
        <w:rPr>
          <w:rFonts w:hint="eastAsia"/>
        </w:rPr>
        <w:t>　　图 7： 全球不同编程方式可编程玩具销售额2021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全球不同编程方式可编程玩具市场份额2025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图形化编程产品图片</w:t>
      </w:r>
      <w:r>
        <w:rPr>
          <w:rFonts w:hint="eastAsia"/>
        </w:rPr>
        <w:br/>
      </w:r>
      <w:r>
        <w:rPr>
          <w:rFonts w:hint="eastAsia"/>
        </w:rPr>
        <w:t>　　图 10： 代码编程产品图片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全球不同玩具类型可编程玩具销售额2021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全球不同玩具类型可编程玩具市场份额2025 &amp; 2032</w:t>
      </w:r>
      <w:r>
        <w:rPr>
          <w:rFonts w:hint="eastAsia"/>
        </w:rPr>
        <w:br/>
      </w:r>
      <w:r>
        <w:rPr>
          <w:rFonts w:hint="eastAsia"/>
        </w:rPr>
        <w:t>　　图 14： 机器人产品图片</w:t>
      </w:r>
      <w:r>
        <w:rPr>
          <w:rFonts w:hint="eastAsia"/>
        </w:rPr>
        <w:br/>
      </w:r>
      <w:r>
        <w:rPr>
          <w:rFonts w:hint="eastAsia"/>
        </w:rPr>
        <w:t>　　图 15： 积木产品图片</w:t>
      </w:r>
      <w:r>
        <w:rPr>
          <w:rFonts w:hint="eastAsia"/>
        </w:rPr>
        <w:br/>
      </w:r>
      <w:r>
        <w:rPr>
          <w:rFonts w:hint="eastAsia"/>
        </w:rPr>
        <w:t>　　图 16： 小车产品图片</w:t>
      </w:r>
      <w:r>
        <w:rPr>
          <w:rFonts w:hint="eastAsia"/>
        </w:rPr>
        <w:br/>
      </w:r>
      <w:r>
        <w:rPr>
          <w:rFonts w:hint="eastAsia"/>
        </w:rPr>
        <w:t>　　图 17： 毛绒玩具产品图片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全球不同应用可编程玩具市场份额2025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家庭教育</w:t>
      </w:r>
      <w:r>
        <w:rPr>
          <w:rFonts w:hint="eastAsia"/>
        </w:rPr>
        <w:br/>
      </w:r>
      <w:r>
        <w:rPr>
          <w:rFonts w:hint="eastAsia"/>
        </w:rPr>
        <w:t>　　图 22： 学校教育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2025年全球前五大生产商可编程玩具市场份额</w:t>
      </w:r>
      <w:r>
        <w:rPr>
          <w:rFonts w:hint="eastAsia"/>
        </w:rPr>
        <w:br/>
      </w:r>
      <w:r>
        <w:rPr>
          <w:rFonts w:hint="eastAsia"/>
        </w:rPr>
        <w:t>　　图 24： 2025年全球可编程玩具第一梯队、第二梯队和第三梯队厂商及市场份额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全球可编程玩具产能、产量、产能利用率及发展趋势（2021-2032）&amp;（千件）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全球可编程玩具产量、需求量及发展趋势（2021-2032）&amp;（千件）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全球主要地区可编程玩具产量市场份额（2021-2032）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中国可编程玩具产能、产量、产能利用率及发展趋势（2021-2032）&amp;（千件）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中国可编程玩具产量、市场需求量及发展趋势（2021-2032）&amp;（千件）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全球可编程玩具市场销售额及增长率：（2021-2032）&amp;（万元）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全球市场可编程玩具市场规模：2021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全球市场可编程玩具价格趋势（2021-2032）&amp;（元/件）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全球主要地区可编程玩具销售收入（2021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全球主要地区可编程玩具销售收入市场份额（2021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中东市场可编程玩具销量及增长率（2021-2032）&amp;（千件）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中东市场可编程玩具收入及增长率（2021-2032）&amp;（万元）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全球不同产品类型可编程玩具价格走势（2021-2032）&amp;（元/件）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全球不同应用可编程玩具价格走势（2021-2032）&amp;（元/件）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可编程玩具中国企业SWOT分析</w:t>
      </w:r>
      <w:r>
        <w:rPr>
          <w:rFonts w:hint="eastAsia"/>
        </w:rPr>
        <w:br/>
      </w:r>
      <w:r>
        <w:rPr>
          <w:rFonts w:hint="eastAsia"/>
        </w:rPr>
        <w:t>　　图 55： 可编程玩具产业链</w:t>
      </w:r>
      <w:r>
        <w:rPr>
          <w:rFonts w:hint="eastAsia"/>
        </w:rPr>
        <w:br/>
      </w:r>
      <w:r>
        <w:rPr>
          <w:rFonts w:hint="eastAsia"/>
        </w:rPr>
        <w:t>　　图 56： 可编程玩具行业采购模式分析</w:t>
      </w:r>
      <w:r>
        <w:rPr>
          <w:rFonts w:hint="eastAsia"/>
        </w:rPr>
        <w:br/>
      </w:r>
      <w:r>
        <w:rPr>
          <w:rFonts w:hint="eastAsia"/>
        </w:rPr>
        <w:t>　　图 57： 可编程玩具行业生产模式</w:t>
      </w:r>
      <w:r>
        <w:rPr>
          <w:rFonts w:hint="eastAsia"/>
        </w:rPr>
        <w:br/>
      </w:r>
      <w:r>
        <w:rPr>
          <w:rFonts w:hint="eastAsia"/>
        </w:rPr>
        <w:t>　　图 58： 可编程玩具行业销售模式分析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6e7a7714743ed" w:history="1">
        <w:r>
          <w:rPr>
            <w:rStyle w:val="Hyperlink"/>
          </w:rPr>
          <w:t>2026-2032年全球与中国可编程玩具市场调查研究及前景趋势分析报告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6e7a7714743ed" w:history="1">
        <w:r>
          <w:rPr>
            <w:rStyle w:val="Hyperlink"/>
          </w:rPr>
          <w:t>https://www.20087.com/6/27/KeBianChengWanJuHangYeQianJingFenXi.html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热点：abb工业机器人仿真软件、可编程玩具车多久可以完成、常用的仿真软件有哪些、可编程玩具是什么意思、最简单的机械手、可编程 玩具、可编程积木、编程玩具怎么编程、玩具编程是什么意思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8ecf860324c4e" w:history="1">
      <w:r>
        <w:rPr>
          <w:rStyle w:val="Hyperlink"/>
        </w:rPr>
        <w:t>2026-2032年全球与中国可编程玩具市场调查研究及前景趋势分析报告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KeBianChengWanJuHangYeQianJingFenXi.html" TargetMode="External" Id="Rb7d6e7a7714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KeBianChengWanJuHangYeQianJingFenXi.html" TargetMode="External" Id="Rece8ecf86032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2026-04-24T05:36:49Z</dcterms:created>
  <dcterms:modified xsi:type="dcterms:W3CDTF">2026-04-24T06:36:49Z</dcterms:modified>
  <dc:subject>2026-2032年全球与中国可编程玩具市场调查研究及前景趋势分析报告</dc:subject>
  <dc:title>2026-2032年全球与中国可编程玩具市场调查研究及前景趋势分析报告</dc:title>
  <cp:keywords>2026-2032年全球与中国可编程玩具市场调查研究及前景趋势分析报告</cp:keywords>
  <dc:description>2026-2032年全球与中国可编程玩具市场调查研究及前景趋势分析报告</dc:description>
</cp:coreProperties>
</file>