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9468db21d4ea7" w:history="1">
              <w:r>
                <w:rPr>
                  <w:rStyle w:val="Hyperlink"/>
                </w:rPr>
                <w:t>2025-2031年全球与中国散货箱行业发展调研及前景趋势报告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9468db21d4ea7" w:history="1">
              <w:r>
                <w:rPr>
                  <w:rStyle w:val="Hyperlink"/>
                </w:rPr>
                <w:t>2025-2031年全球与中国散货箱行业发展调研及前景趋势报告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9468db21d4ea7" w:history="1">
                <w:r>
                  <w:rPr>
                    <w:rStyle w:val="Hyperlink"/>
                  </w:rPr>
                  <w:t>https://www.20087.com/6/57/SanHuoXiangDeXianZhuangYuFaZhanQianJing.html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箱是物流和仓储行业中常见的包装容器，主要用于运输和储存各种松散物料，如谷物、矿石、化工原料等。其设计和制造不仅要考虑承载能力和耐用性，还需具备防尘、防水、抗腐蚀等功能，以适应复杂的使用环境。目前，散货箱材料的选择越来越多样化，从传统的金属和木材到现代的复合材料和高强度塑料，每种材料都有其独特的性能优势。此外，随着自动化物流系统的普及，散货箱的设计也趋向模块化和标准化，便于与自动导引车（AGV）、机器人等设备无缝对接，提高了物流效率和管理水平。</w:t>
      </w:r>
      <w:r>
        <w:rPr>
          <w:rFonts w:hint="eastAsia"/>
        </w:rPr>
        <w:br/>
      </w:r>
      <w:r>
        <w:rPr>
          <w:rFonts w:hint="eastAsia"/>
        </w:rPr>
        <w:t>　　未来，散货箱行业将在技术创新和市场需求的双重驱动下持续发展。一方面，随着电子商务的迅猛发展和全球供应链网络的复杂化，对高效、可靠的物流解决方案的需求将持续增加，这将为散货箱市场带来广阔的发展空间。特别是在智能物流和绿色物流理念的驱动下，开发出更加环保、节能的产品将成为未来的主流趋势。例如，采用轻量化材料制作散货箱，不仅可以减轻运输负担，还能进一步提高运输效率。另一方面，国际市场上的竞争加剧促使企业不断提升创新能力，特别是在新材料研发和工艺改进方面。例如，开发出兼具高强度和耐久性的新型材料，不仅可以提升散货箱的使用寿命，还能降低维护成本。此外，国际合作与交流的加深也为行业带来了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9468db21d4ea7" w:history="1">
        <w:r>
          <w:rPr>
            <w:rStyle w:val="Hyperlink"/>
          </w:rPr>
          <w:t>2025-2031年全球与中国散货箱行业发展调研及前景趋势报告</w:t>
        </w:r>
      </w:hyperlink>
      <w:r>
        <w:rPr>
          <w:rFonts w:hint="eastAsia"/>
        </w:rPr>
        <w:t>》基于国家统计局、商务部、发改委以及散货箱相关行业协会、研究单位的数据和宏观经济、政策环境分析，全面研究了散货箱行业的产业链结构、市场规模与需求。散货箱报告剖析了散货箱市场价格、行业竞争格局及重点企业经营现状，并对散货箱市场前景、发展趋势进行了科学预测。同时，散货箱报告还进一步细分了市场，评估了散货箱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按照不同产品类型，散货箱主要可以分为如下几个类别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全球不同产品类型散货箱销售额增长趋势2020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集装箱</w:t>
      </w:r>
      <w:r>
        <w:rPr>
          <w:rFonts w:hint="eastAsia"/>
        </w:rPr>
        <w:br/>
      </w:r>
      <w:r>
        <w:rPr>
          <w:rFonts w:hint="eastAsia"/>
        </w:rPr>
        <w:t>　　　　1.2.3 三层壁盒</w:t>
      </w:r>
      <w:r>
        <w:rPr>
          <w:rFonts w:hint="eastAsia"/>
        </w:rPr>
        <w:br/>
      </w:r>
      <w:r>
        <w:rPr>
          <w:rFonts w:hint="eastAsia"/>
        </w:rPr>
        <w:t>　　1.3 从不同应用，散货箱主要包括如下几个方面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全球不同应用散货箱销售额增长趋势2020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轮船</w:t>
      </w:r>
      <w:r>
        <w:rPr>
          <w:rFonts w:hint="eastAsia"/>
        </w:rPr>
        <w:br/>
      </w:r>
      <w:r>
        <w:rPr>
          <w:rFonts w:hint="eastAsia"/>
        </w:rPr>
        <w:t>　　　　1.3.4 火车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散货箱行业背景、发展历史、现状及趋势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散货箱行业目前现状分析</w:t>
      </w:r>
      <w:r>
        <w:rPr>
          <w:rFonts w:hint="eastAsia"/>
        </w:rPr>
        <w:br/>
      </w:r>
      <w:r>
        <w:rPr>
          <w:rFonts w:hint="eastAsia"/>
        </w:rPr>
        <w:t>　　　　1.4.2 散货箱发展趋势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全球散货箱总体规模分析</w:t>
      </w:r>
      <w:r>
        <w:rPr>
          <w:rFonts w:hint="eastAsia"/>
        </w:rPr>
        <w:br/>
      </w:r>
      <w:r>
        <w:rPr>
          <w:rFonts w:hint="eastAsia"/>
        </w:rPr>
        <w:t>　　2.1 全球散货箱供需现状及预测（2020-2031）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全球散货箱产能、产量、产能利用率及发展趋势（2020-2031）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全球散货箱产量、需求量及发展趋势（2020-2031）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全球主要地区散货箱产量及发展趋势（2020-2031）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全球主要地区散货箱产量（2020-2025）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全球主要地区散货箱产量（2026-2031）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全球主要地区散货箱产量市场份额（2020-2031）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中国散货箱供需现状及预测（2020-2031）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中国散货箱产能、产量、产能利用率及发展趋势（2020-2031）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中国散货箱产量、市场需求量及发展趋势（2020-2031）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全球散货箱销量及销售额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全球市场散货箱销售额（2020-2031）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全球市场散货箱销量（2020-2031）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全球市场散货箱价格趋势（2020-2031）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全球散货箱主要地区分析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全球主要地区散货箱市场规模分析：2020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全球主要地区散货箱销售收入及市场份额（2020-2025年）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全球主要地区散货箱销售收入预测（2026-2031年）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全球主要地区散货箱销量分析：2020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全球主要地区散货箱销量及市场份额（2020-2025年）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全球主要地区散货箱销量及市场份额预测（2026-2031）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北美市场散货箱销量、收入及增长率（2020-2031）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欧洲市场散货箱销量、收入及增长率（2020-2031）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中国市场散货箱销量、收入及增长率（2020-2031）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日本市场散货箱销量、收入及增长率（2020-2031）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东南亚市场散货箱销量、收入及增长率（2020-2031）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印度市场散货箱销量、收入及增长率（2020-2031）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全球市场主要厂商散货箱产能市场份额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全球市场主要厂商散货箱销量（2020-2025）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全球市场主要厂商散货箱销量（2020-2025）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全球市场主要厂商散货箱销售收入（2020-2025）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全球市场主要厂商散货箱销售价格（2020-2025）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2024年全球主要生产商散货箱收入排名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中国市场主要厂商散货箱销量（2020-2025）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中国市场主要厂商散货箱销量（2020-2025）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中国市场主要厂商散货箱销售收入（2020-2025）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2024年中国主要生产商散货箱收入排名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中国市场主要厂商散货箱销售价格（2020-2025）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全球主要厂商散货箱总部及产地分布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全球主要厂商成立时间及散货箱商业化日期</w:t>
      </w:r>
      <w:r>
        <w:rPr>
          <w:rFonts w:hint="eastAsia"/>
        </w:rPr>
        <w:br/>
      </w:r>
      <w:r>
        <w:rPr>
          <w:rFonts w:hint="eastAsia"/>
        </w:rPr>
        <w:t>　　4.6 全球主要厂商散货箱产品类型及应用</w:t>
      </w:r>
      <w:r>
        <w:rPr>
          <w:rFonts w:hint="eastAsia"/>
        </w:rPr>
        <w:br/>
      </w:r>
      <w:r>
        <w:rPr>
          <w:rFonts w:hint="eastAsia"/>
        </w:rPr>
        <w:t>　　4.7 散货箱行业集中度、竞争程度分析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散货箱行业集中度分析：2024年全球Top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全球散货箱第一梯队、第二梯队和第三梯队生产商（品牌）及市场份额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散货箱产品规格、参数及市场应用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散货箱销量、收入、价格及毛利率（2020-2025）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散货箱产品规格、参数及市场应用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散货箱销量、收入、价格及毛利率（2020-2025）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散货箱产品规格、参数及市场应用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散货箱销量、收入、价格及毛利率（2020-2025）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散货箱产品规格、参数及市场应用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散货箱销量、收入、价格及毛利率（2020-2025）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不同产品类型散货箱分析</w:t>
      </w:r>
      <w:r>
        <w:rPr>
          <w:rFonts w:hint="eastAsia"/>
        </w:rPr>
        <w:br/>
      </w:r>
      <w:r>
        <w:rPr>
          <w:rFonts w:hint="eastAsia"/>
        </w:rPr>
        <w:t>　　6.1 全球不同产品类型散货箱销量（2020-2031）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全球不同产品类型散货箱销量及市场份额（2020-2025）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全球不同产品类型散货箱销量预测（2026-2031）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全球不同产品类型散货箱收入（2020-2031）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全球不同产品类型散货箱收入及市场份额（2020-2025）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全球不同产品类型散货箱收入预测（2026-2031）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全球不同产品类型散货箱价格走势（2020-2031）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不同应用散货箱分析</w:t>
      </w:r>
      <w:r>
        <w:rPr>
          <w:rFonts w:hint="eastAsia"/>
        </w:rPr>
        <w:br/>
      </w:r>
      <w:r>
        <w:rPr>
          <w:rFonts w:hint="eastAsia"/>
        </w:rPr>
        <w:t>　　7.1 全球不同应用散货箱销量（2020-2031）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全球不同应用散货箱销量及市场份额（2020-2025）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全球不同应用散货箱销量预测（2026-2031）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全球不同应用散货箱收入（2020-2031）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全球不同应用散货箱收入及市场份额（2020-2025）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全球不同应用散货箱收入预测（2026-2031）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全球不同应用散货箱价格走势（2020-2031）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散货箱产业链分析</w:t>
      </w:r>
      <w:r>
        <w:rPr>
          <w:rFonts w:hint="eastAsia"/>
        </w:rPr>
        <w:br/>
      </w:r>
      <w:r>
        <w:rPr>
          <w:rFonts w:hint="eastAsia"/>
        </w:rPr>
        <w:t>　　8.2 散货箱工艺制造技术分析</w:t>
      </w:r>
      <w:r>
        <w:rPr>
          <w:rFonts w:hint="eastAsia"/>
        </w:rPr>
        <w:br/>
      </w:r>
      <w:r>
        <w:rPr>
          <w:rFonts w:hint="eastAsia"/>
        </w:rPr>
        <w:t>　　8.3 散货箱产业上游供应分析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散货箱下游客户分析</w:t>
      </w:r>
      <w:r>
        <w:rPr>
          <w:rFonts w:hint="eastAsia"/>
        </w:rPr>
        <w:br/>
      </w:r>
      <w:r>
        <w:rPr>
          <w:rFonts w:hint="eastAsia"/>
        </w:rPr>
        <w:t>　　8.5 散货箱销售渠道分析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散货箱行业发展机遇及主要驱动因素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散货箱行业发展面临的风险</w:t>
      </w:r>
      <w:r>
        <w:rPr>
          <w:rFonts w:hint="eastAsia"/>
        </w:rPr>
        <w:br/>
      </w:r>
      <w:r>
        <w:rPr>
          <w:rFonts w:hint="eastAsia"/>
        </w:rPr>
        <w:t>　　9.3 散货箱行业政策分析</w:t>
      </w:r>
      <w:r>
        <w:rPr>
          <w:rFonts w:hint="eastAsia"/>
        </w:rPr>
        <w:br/>
      </w:r>
      <w:r>
        <w:rPr>
          <w:rFonts w:hint="eastAsia"/>
        </w:rPr>
        <w:t>　　9.4 散货箱中国企业SWOT分析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全球不同产品类型散货箱销售额增长（CAGR）趋势2020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散货箱行业目前发展现状</w:t>
      </w:r>
      <w:r>
        <w:rPr>
          <w:rFonts w:hint="eastAsia"/>
        </w:rPr>
        <w:br/>
      </w:r>
      <w:r>
        <w:rPr>
          <w:rFonts w:hint="eastAsia"/>
        </w:rPr>
        <w:t>　　表 4： 散货箱发展趋势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全球主要地区散货箱产量增速（CAGR）：（2020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全球主要地区散货箱产量（2020-2025）&amp;（件）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全球主要地区散货箱产量（2026-2031）&amp;（件）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全球主要地区散货箱产量市场份额（2020-2025）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全球主要地区散货箱产量（2026-2031）&amp;（件）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全球主要地区散货箱销售收入增速：（2020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全球主要地区散货箱销售收入（2020-2025）&amp;（百万美元）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全球主要地区散货箱销售收入市场份额（2020-2025）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全球主要地区散货箱收入（2026-2031）&amp;（百万美元）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全球主要地区散货箱收入市场份额（2026-2031）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全球主要地区散货箱销量（件）：2020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全球主要地区散货箱销量（2020-2025）&amp;（件）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全球主要地区散货箱销量市场份额（2020-2025）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全球主要地区散货箱销量（2026-2031）&amp;（件）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全球主要地区散货箱销量份额（2026-2031）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全球市场主要厂商散货箱产能（2024-2025）&amp;（件）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全球市场主要厂商散货箱销量（2020-2025）&amp;（件）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全球市场主要厂商散货箱销量市场份额（2020-2025）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全球市场主要厂商散货箱销售收入（2020-2025）&amp;（百万美元）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全球市场主要厂商散货箱销售收入市场份额（2020-2025）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全球市场主要厂商散货箱销售价格（2020-2025）&amp;（美元/件）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2024年全球主要生产商散货箱收入排名（百万美元）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中国市场主要厂商散货箱销量（2020-2025）&amp;（件）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中国市场主要厂商散货箱销量市场份额（2020-2025）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中国市场主要厂商散货箱销售收入（2020-2025）&amp;（百万美元）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中国市场主要厂商散货箱销售收入市场份额（2020-2025）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2024年中国主要生产商散货箱收入排名（百万美元）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中国市场主要厂商散货箱销售价格（2020-2025）&amp;（美元/件）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全球主要厂商散货箱总部及产地分布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全球主要厂商成立时间及散货箱商业化日期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全球主要厂商散货箱产品类型及应用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2024年全球散货箱主要厂商市场地位（第一梯队、第二梯队和第三梯队）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全球散货箱市场投资、并购等现状分析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散货箱生产基地、销售区域、竞争对手及市场地位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散货箱产品规格、参数及市场应用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散货箱销量（件）、收入（百万美元）、价格（美元/件）及毛利率（2020-2025）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散货箱生产基地、销售区域、竞争对手及市场地位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散货箱产品规格、参数及市场应用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散货箱销量（件）、收入（百万美元）、价格（美元/件）及毛利率（2020-2025）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散货箱生产基地、销售区域、竞争对手及市场地位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散货箱产品规格、参数及市场应用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散货箱销量（件）、收入（百万美元）、价格（美元/件）及毛利率（2020-2025）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散货箱生产基地、销售区域、竞争对手及市场地位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散货箱产品规格、参数及市场应用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散货箱销量（件）、收入（百万美元）、价格（美元/件）及毛利率（2020-2025）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全球不同产品类型散货箱销量（2020-2025年）&amp;（件）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全球不同产品类型散货箱销量市场份额（2020-2025）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全球不同产品类型散货箱销量预测（2026-2031）&amp;（件）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全球市场不同产品类型散货箱销量市场份额预测（2026-2031）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全球不同产品类型散货箱收入（2020-2025年）&amp;（百万美元）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全球不同产品类型散货箱收入市场份额（2020-2025）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全球不同产品类型散货箱收入预测（2026-2031）&amp;（百万美元）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全球不同产品类型散货箱收入市场份额预测（2026-2031）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全球不同应用散货箱销量（2020-2025年）&amp;（件）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全球不同应用散货箱销量市场份额（2020-2025）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全球不同应用散货箱销量预测（2026-2031）&amp;（件）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全球市场不同应用散货箱销量市场份额预测（2026-2031）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全球不同应用散货箱收入（2020-2025年）&amp;（百万美元）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全球不同应用散货箱收入市场份额（2020-2025）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全球不同应用散货箱收入预测（2026-2031）&amp;（百万美元）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全球不同应用散货箱收入市场份额预测（2026-2031）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散货箱上游原料供应商及联系方式列表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散货箱典型客户列表</w:t>
      </w:r>
      <w:r>
        <w:rPr>
          <w:rFonts w:hint="eastAsia"/>
        </w:rPr>
        <w:br/>
      </w:r>
      <w:r>
        <w:rPr>
          <w:rFonts w:hint="eastAsia"/>
        </w:rPr>
        <w:t>　　表 76： 散货箱主要销售模式及销售渠道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散货箱行业发展机遇及主要驱动因素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散货箱行业发展面临的风险</w:t>
      </w:r>
      <w:r>
        <w:rPr>
          <w:rFonts w:hint="eastAsia"/>
        </w:rPr>
        <w:br/>
      </w:r>
      <w:r>
        <w:rPr>
          <w:rFonts w:hint="eastAsia"/>
        </w:rPr>
        <w:t>　　表 79： 散货箱行业政策分析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散货箱产品图片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全球不同产品类型散货箱销售额2020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全球不同产品类型散货箱市场份额2024 &amp; 2031</w:t>
      </w:r>
      <w:r>
        <w:rPr>
          <w:rFonts w:hint="eastAsia"/>
        </w:rPr>
        <w:br/>
      </w:r>
      <w:r>
        <w:rPr>
          <w:rFonts w:hint="eastAsia"/>
        </w:rPr>
        <w:t>　　图 4： 集装箱产品图片</w:t>
      </w:r>
      <w:r>
        <w:rPr>
          <w:rFonts w:hint="eastAsia"/>
        </w:rPr>
        <w:br/>
      </w:r>
      <w:r>
        <w:rPr>
          <w:rFonts w:hint="eastAsia"/>
        </w:rPr>
        <w:t>　　图 5： 三层壁盒产品图片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全球不同应用散货箱市场份额2024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轮船</w:t>
      </w:r>
      <w:r>
        <w:rPr>
          <w:rFonts w:hint="eastAsia"/>
        </w:rPr>
        <w:br/>
      </w:r>
      <w:r>
        <w:rPr>
          <w:rFonts w:hint="eastAsia"/>
        </w:rPr>
        <w:t>　　图 10： 火车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全球散货箱产能、产量、产能利用率及发展趋势（2020-2031）&amp;（件）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全球散货箱产量、需求量及发展趋势（2020-2031）&amp;（件）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全球主要地区散货箱产量（2020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全球主要地区散货箱产量市场份额（2020-2031）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中国散货箱产能、产量、产能利用率及发展趋势（2020-2031）&amp;（件）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中国散货箱产量、市场需求量及发展趋势（2020-2031）&amp;（件）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全球散货箱市场销售额及增长率：（2020-2031）&amp;（百万美元）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全球市场散货箱市场规模：2020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全球市场散货箱销量及增长率（2020-2031）&amp;（件）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全球市场散货箱价格趋势（2020-2031）&amp;（美元/件）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全球主要地区散货箱销售收入（2020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全球主要地区散货箱销售收入市场份额（2020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北美市场散货箱销量及增长率（2020-2031）&amp;（件）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北美市场散货箱收入及增长率（2020-2031）&amp;（百万美元）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欧洲市场散货箱销量及增长率（2020-2031）&amp;（件）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欧洲市场散货箱收入及增长率（2020-2031）&amp;（百万美元）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中国市场散货箱销量及增长率（2020-2031）&amp;（件）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中国市场散货箱收入及增长率（2020-2031）&amp;（百万美元）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日本市场散货箱销量及增长率（2020-2031）&amp;（件）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日本市场散货箱收入及增长率（2020-2031）&amp;（百万美元）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东南亚市场散货箱销量及增长率（2020-2031）&amp;（件）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东南亚市场散货箱收入及增长率（2020-2031）&amp;（百万美元）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印度市场散货箱销量及增长率（2020-2031）&amp;（件）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印度市场散货箱收入及增长率（2020-2031）&amp;（百万美元）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2024年全球市场主要厂商散货箱销量市场份额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2024年全球市场主要厂商散货箱收入市场份额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2024年中国市场主要厂商散货箱销量市场份额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2024年中国市场主要厂商散货箱收入市场份额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2024年全球前五大生产商散货箱市场份额</w:t>
      </w:r>
      <w:r>
        <w:rPr>
          <w:rFonts w:hint="eastAsia"/>
        </w:rPr>
        <w:br/>
      </w:r>
      <w:r>
        <w:rPr>
          <w:rFonts w:hint="eastAsia"/>
        </w:rPr>
        <w:t>　　图 41： 2024年全球散货箱第一梯队、第二梯队和第三梯队厂商及市场份额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全球不同产品类型散货箱价格走势（2020-2031）&amp;（美元/件）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全球不同应用散货箱价格走势（2020-2031）&amp;（美元/件）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散货箱产业链</w:t>
      </w:r>
      <w:r>
        <w:rPr>
          <w:rFonts w:hint="eastAsia"/>
        </w:rPr>
        <w:br/>
      </w:r>
      <w:r>
        <w:rPr>
          <w:rFonts w:hint="eastAsia"/>
        </w:rPr>
        <w:t>　　图 45： 散货箱中国企业SWOT分析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9468db21d4ea7" w:history="1">
        <w:r>
          <w:rPr>
            <w:rStyle w:val="Hyperlink"/>
          </w:rPr>
          <w:t>2025-2031年全球与中国散货箱行业发展调研及前景趋势报告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9468db21d4ea7" w:history="1">
        <w:r>
          <w:rPr>
            <w:rStyle w:val="Hyperlink"/>
          </w:rPr>
          <w:t>https://www.20087.com/6/57/SanHuoXiangDeXianZhuangYuFaZhanQianJing.html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2b2acade04d47" w:history="1">
      <w:r>
        <w:rPr>
          <w:rStyle w:val="Hyperlink"/>
        </w:rPr>
        <w:t>2025-2031年全球与中国散货箱行业发展调研及前景趋势报告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anHuoXiangDeXianZhuangYuFaZhanQianJing.html" TargetMode="External" Id="Rf099468db21d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anHuoXiangDeXianZhuangYuFaZhanQianJing.html" TargetMode="External" Id="R7aa2b2acade0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2025-02-26T03:37:36Z</dcterms:created>
  <dcterms:modified xsi:type="dcterms:W3CDTF">2025-02-26T04:37:36Z</dcterms:modified>
  <dc:subject>2025-2031年全球与中国散货箱行业发展调研及前景趋势报告</dc:subject>
  <dc:title>2025-2031年全球与中国散货箱行业发展调研及前景趋势报告</dc:title>
  <cp:keywords>2025-2031年全球与中国散货箱行业发展调研及前景趋势报告</cp:keywords>
  <dc:description>2025-2031年全球与中国散货箱行业发展调研及前景趋势报告</dc:description>
</cp:coreProperties>
</file>