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60a9033734ca5" w:history="1">
              <w:r>
                <w:rPr>
                  <w:rStyle w:val="Hyperlink"/>
                </w:rPr>
                <w:t>2024-2030年中国国有资本投资运营公司发展全面调研与未来趋势分析报告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60a9033734ca5" w:history="1">
              <w:r>
                <w:rPr>
                  <w:rStyle w:val="Hyperlink"/>
                </w:rPr>
                <w:t>2024-2030年中国国有资本投资运营公司发展全面调研与未来趋势分析报告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60a9033734ca5" w:history="1">
                <w:r>
                  <w:rPr>
                    <w:rStyle w:val="Hyperlink"/>
                  </w:rPr>
                  <w:t>https://www.20087.com/7/87/GuoYouZiBenTouZiYunYingGongSiFaZ.html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有资本投资运营公司是国有企业改革的重要组成部分，近年来在推动国有资产优化配置、提高资本运作效率方面发挥了关键作用。这类公司通过股权运作、基金投资、培育孵化、价值管理、有序进退等方式，实现了国有资本的保值增值，同时，促进了国有企业结构调整和转型升级。</w:t>
      </w:r>
      <w:r>
        <w:rPr>
          <w:rFonts w:hint="eastAsia"/>
        </w:rPr>
        <w:br/>
      </w:r>
      <w:r>
        <w:rPr>
          <w:rFonts w:hint="eastAsia"/>
        </w:rPr>
        <w:t>　　未来，国有资本投资运营公司将更加聚焦于战略性新兴产业和关键领域，通过市场化运作，引导国有资本向产业链高端和价值链核心环节集中，支持科技创新和产业升级。同时，深化混合所有制改革，引入更多社会资本参与，形成更加开放、多元的资本结构，提高企业的市场竞争力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60a9033734ca5" w:history="1">
        <w:r>
          <w:rPr>
            <w:rStyle w:val="Hyperlink"/>
          </w:rPr>
          <w:t>2024-2030年中国国有资本投资运营公司发展全面调研与未来趋势分析报告</w:t>
        </w:r>
      </w:hyperlink>
      <w:r>
        <w:rPr>
          <w:rFonts w:hint="eastAsia"/>
        </w:rPr>
        <w:t>》深入剖析了当前国有资本投资运营公司行业的现状与市场需求，详细探讨了国有资本投资运营公司市场规模及其价格动态。国有资本投资运营公司报告从产业链角度出发，分析了上下游的影响因素，并进一步细分市场，对国有资本投资运营公司各细分领域的具体情况进行探讨。国有资本投资运营公司报告还根据现有数据，对国有资本投资运营公司市场前景及发展趋势进行了科学预测，揭示了行业内重点企业的竞争格局，评估了品牌影响力和市场集中度，同时指出了国有资本投资运营公司行业面临的风险与机遇。国有资本投资运营公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中国国有资本投资运营公司发展背景分析</w:t>
      </w:r>
      <w:r>
        <w:rPr>
          <w:rFonts w:hint="eastAsia"/>
        </w:rPr>
        <w:br/>
      </w:r>
      <w:r>
        <w:rPr>
          <w:rFonts w:hint="eastAsia"/>
        </w:rPr>
        <w:t>　　1.1 中国国企改革背景分析</w:t>
      </w:r>
      <w:r>
        <w:rPr>
          <w:rFonts w:hint="eastAsia"/>
        </w:rPr>
        <w:br/>
      </w:r>
      <w:r>
        <w:rPr>
          <w:rFonts w:hint="eastAsia"/>
        </w:rPr>
        <w:t>　　　　1.1.1 市场垄断阻碍市场活力</w:t>
      </w:r>
      <w:r>
        <w:rPr>
          <w:rFonts w:hint="eastAsia"/>
        </w:rPr>
        <w:br/>
      </w:r>
      <w:r>
        <w:rPr>
          <w:rFonts w:hint="eastAsia"/>
        </w:rPr>
        <w:t>　　　　1.1.2 传统体制影响创新动力</w:t>
      </w:r>
      <w:r>
        <w:rPr>
          <w:rFonts w:hint="eastAsia"/>
        </w:rPr>
        <w:br/>
      </w:r>
      <w:r>
        <w:rPr>
          <w:rFonts w:hint="eastAsia"/>
        </w:rPr>
        <w:t>　　　　1.1.3 “一把手负责制”导致腐败产生</w:t>
      </w:r>
      <w:r>
        <w:rPr>
          <w:rFonts w:hint="eastAsia"/>
        </w:rPr>
        <w:br/>
      </w:r>
      <w:r>
        <w:rPr>
          <w:rFonts w:hint="eastAsia"/>
        </w:rPr>
        <w:t>　　　　1.1.4 效率低下制约经济增长</w:t>
      </w:r>
      <w:r>
        <w:rPr>
          <w:rFonts w:hint="eastAsia"/>
        </w:rPr>
        <w:br/>
      </w:r>
      <w:r>
        <w:rPr>
          <w:rFonts w:hint="eastAsia"/>
        </w:rPr>
        <w:t>　　　　（1）国企整体经营情况分析</w:t>
      </w:r>
      <w:r>
        <w:rPr>
          <w:rFonts w:hint="eastAsia"/>
        </w:rPr>
        <w:br/>
      </w:r>
      <w:r>
        <w:rPr>
          <w:rFonts w:hint="eastAsia"/>
        </w:rPr>
        <w:t>　　　　（2）中央国企经营效益分析</w:t>
      </w:r>
      <w:r>
        <w:rPr>
          <w:rFonts w:hint="eastAsia"/>
        </w:rPr>
        <w:br/>
      </w:r>
      <w:r>
        <w:rPr>
          <w:rFonts w:hint="eastAsia"/>
        </w:rPr>
        <w:t>　　　　（3）地方国企经营效益分析</w:t>
      </w:r>
      <w:r>
        <w:rPr>
          <w:rFonts w:hint="eastAsia"/>
        </w:rPr>
        <w:br/>
      </w:r>
      <w:r>
        <w:rPr>
          <w:rFonts w:hint="eastAsia"/>
        </w:rPr>
        <w:t>　　1.2 国资国企改革的历史和现状</w:t>
      </w:r>
      <w:r>
        <w:rPr>
          <w:rFonts w:hint="eastAsia"/>
        </w:rPr>
        <w:br/>
      </w:r>
      <w:r>
        <w:rPr>
          <w:rFonts w:hint="eastAsia"/>
        </w:rPr>
        <w:t>　　1.3 中国国有资本投资运营公司组建效益分析</w:t>
      </w:r>
      <w:r>
        <w:rPr>
          <w:rFonts w:hint="eastAsia"/>
        </w:rPr>
        <w:br/>
      </w:r>
      <w:r>
        <w:rPr>
          <w:rFonts w:hint="eastAsia"/>
        </w:rPr>
        <w:t>　　　　1.3.1 推动国有资本兼并重组</w:t>
      </w:r>
      <w:r>
        <w:rPr>
          <w:rFonts w:hint="eastAsia"/>
        </w:rPr>
        <w:br/>
      </w:r>
      <w:r>
        <w:rPr>
          <w:rFonts w:hint="eastAsia"/>
        </w:rPr>
        <w:t>　　　　1.3.2 推动公司市场化进程</w:t>
      </w:r>
      <w:r>
        <w:rPr>
          <w:rFonts w:hint="eastAsia"/>
        </w:rPr>
        <w:br/>
      </w:r>
      <w:r>
        <w:rPr>
          <w:rFonts w:hint="eastAsia"/>
        </w:rPr>
        <w:t>　　1.4 中国国有资本投资运营公司发展路线方针</w:t>
      </w:r>
      <w:r>
        <w:rPr>
          <w:rFonts w:hint="eastAsia"/>
        </w:rPr>
        <w:br/>
      </w:r>
      <w:r>
        <w:rPr>
          <w:rFonts w:hint="eastAsia"/>
        </w:rPr>
        <w:t>　　　　1.4.1 国有资产管理架构</w:t>
      </w:r>
      <w:r>
        <w:rPr>
          <w:rFonts w:hint="eastAsia"/>
        </w:rPr>
        <w:br/>
      </w:r>
      <w:r>
        <w:rPr>
          <w:rFonts w:hint="eastAsia"/>
        </w:rPr>
        <w:t>　　　　1.4.2 国有资本投资运营公司发展路线方针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国内外国有资本投资运营公司发展经验分析</w:t>
      </w:r>
      <w:r>
        <w:rPr>
          <w:rFonts w:hint="eastAsia"/>
        </w:rPr>
        <w:br/>
      </w:r>
      <w:r>
        <w:rPr>
          <w:rFonts w:hint="eastAsia"/>
        </w:rPr>
        <w:t>　　2.1 国际国有资本投资运营公司发展经验</w:t>
      </w:r>
      <w:r>
        <w:rPr>
          <w:rFonts w:hint="eastAsia"/>
        </w:rPr>
        <w:br/>
      </w:r>
      <w:r>
        <w:rPr>
          <w:rFonts w:hint="eastAsia"/>
        </w:rPr>
        <w:t>　　　　2.1.1 淡马锡公司基本信息</w:t>
      </w:r>
      <w:r>
        <w:rPr>
          <w:rFonts w:hint="eastAsia"/>
        </w:rPr>
        <w:br/>
      </w:r>
      <w:r>
        <w:rPr>
          <w:rFonts w:hint="eastAsia"/>
        </w:rPr>
        <w:t>　　　　2.1.2 淡马锡公司经营情况</w:t>
      </w:r>
      <w:r>
        <w:rPr>
          <w:rFonts w:hint="eastAsia"/>
        </w:rPr>
        <w:br/>
      </w:r>
      <w:r>
        <w:rPr>
          <w:rFonts w:hint="eastAsia"/>
        </w:rPr>
        <w:t>　　　　2.1.3 淡马锡公司经营宗旨</w:t>
      </w:r>
      <w:r>
        <w:rPr>
          <w:rFonts w:hint="eastAsia"/>
        </w:rPr>
        <w:br/>
      </w:r>
      <w:r>
        <w:rPr>
          <w:rFonts w:hint="eastAsia"/>
        </w:rPr>
        <w:t>　　　　2.1.4 淡马锡模式特点</w:t>
      </w:r>
      <w:r>
        <w:rPr>
          <w:rFonts w:hint="eastAsia"/>
        </w:rPr>
        <w:br/>
      </w:r>
      <w:r>
        <w:rPr>
          <w:rFonts w:hint="eastAsia"/>
        </w:rPr>
        <w:t>　　　　2.1.5 淡马锡公司经营效益</w:t>
      </w:r>
      <w:r>
        <w:rPr>
          <w:rFonts w:hint="eastAsia"/>
        </w:rPr>
        <w:br/>
      </w:r>
      <w:r>
        <w:rPr>
          <w:rFonts w:hint="eastAsia"/>
        </w:rPr>
        <w:t>　　　　2.1.6 淡马锡模式成功经验</w:t>
      </w:r>
      <w:r>
        <w:rPr>
          <w:rFonts w:hint="eastAsia"/>
        </w:rPr>
        <w:br/>
      </w:r>
      <w:r>
        <w:rPr>
          <w:rFonts w:hint="eastAsia"/>
        </w:rPr>
        <w:t>　　　　（1）充分发挥董事会作为政府与企业之间“防火墙”的作用</w:t>
      </w:r>
      <w:r>
        <w:rPr>
          <w:rFonts w:hint="eastAsia"/>
        </w:rPr>
        <w:br/>
      </w:r>
      <w:r>
        <w:rPr>
          <w:rFonts w:hint="eastAsia"/>
        </w:rPr>
        <w:t>　　　　（2）始终坚持企业在公平竞争市场环境中的商业化主体定位</w:t>
      </w:r>
      <w:r>
        <w:rPr>
          <w:rFonts w:hint="eastAsia"/>
        </w:rPr>
        <w:br/>
      </w:r>
      <w:r>
        <w:rPr>
          <w:rFonts w:hint="eastAsia"/>
        </w:rPr>
        <w:t>　　　　（3）积极倡导在规范化公司治理过程中采取灵活性的运行机制</w:t>
      </w:r>
      <w:r>
        <w:rPr>
          <w:rFonts w:hint="eastAsia"/>
        </w:rPr>
        <w:br/>
      </w:r>
      <w:r>
        <w:rPr>
          <w:rFonts w:hint="eastAsia"/>
        </w:rPr>
        <w:t>　　2.2 中国国有资本投资运营公司发展经验</w:t>
      </w:r>
      <w:r>
        <w:rPr>
          <w:rFonts w:hint="eastAsia"/>
        </w:rPr>
        <w:br/>
      </w:r>
      <w:r>
        <w:rPr>
          <w:rFonts w:hint="eastAsia"/>
        </w:rPr>
        <w:t>　　　　2.2.1 中粮集团基本信息</w:t>
      </w:r>
      <w:r>
        <w:rPr>
          <w:rFonts w:hint="eastAsia"/>
        </w:rPr>
        <w:br/>
      </w:r>
      <w:r>
        <w:rPr>
          <w:rFonts w:hint="eastAsia"/>
        </w:rPr>
        <w:t>　　　　2.2.2 中粮集团经营情况</w:t>
      </w:r>
      <w:r>
        <w:rPr>
          <w:rFonts w:hint="eastAsia"/>
        </w:rPr>
        <w:br/>
      </w:r>
      <w:r>
        <w:rPr>
          <w:rFonts w:hint="eastAsia"/>
        </w:rPr>
        <w:t>　　　　2.2.3 中粮集团战略目标</w:t>
      </w:r>
      <w:r>
        <w:rPr>
          <w:rFonts w:hint="eastAsia"/>
        </w:rPr>
        <w:br/>
      </w:r>
      <w:r>
        <w:rPr>
          <w:rFonts w:hint="eastAsia"/>
        </w:rPr>
        <w:t>　　　　2.2.4 中粮集团经营效益</w:t>
      </w:r>
      <w:r>
        <w:rPr>
          <w:rFonts w:hint="eastAsia"/>
        </w:rPr>
        <w:br/>
      </w:r>
      <w:r>
        <w:rPr>
          <w:rFonts w:hint="eastAsia"/>
        </w:rPr>
        <w:t>　　　　2.2.5 中粮集团成功经验</w:t>
      </w:r>
      <w:r>
        <w:rPr>
          <w:rFonts w:hint="eastAsia"/>
        </w:rPr>
        <w:br/>
      </w:r>
      <w:r>
        <w:rPr>
          <w:rFonts w:hint="eastAsia"/>
        </w:rPr>
        <w:t>　　2.3 国内外国有资本投资运营公司运营模式对比</w:t>
      </w:r>
      <w:r>
        <w:rPr>
          <w:rFonts w:hint="eastAsia"/>
        </w:rPr>
        <w:br/>
      </w:r>
      <w:r>
        <w:rPr>
          <w:rFonts w:hint="eastAsia"/>
        </w:rPr>
        <w:t>　　　　2.3.1 法人治理结构比较</w:t>
      </w:r>
      <w:r>
        <w:rPr>
          <w:rFonts w:hint="eastAsia"/>
        </w:rPr>
        <w:br/>
      </w:r>
      <w:r>
        <w:rPr>
          <w:rFonts w:hint="eastAsia"/>
        </w:rPr>
        <w:t>　　　　（1）淡马锡控股的法人治理结构</w:t>
      </w:r>
      <w:r>
        <w:rPr>
          <w:rFonts w:hint="eastAsia"/>
        </w:rPr>
        <w:br/>
      </w:r>
      <w:r>
        <w:rPr>
          <w:rFonts w:hint="eastAsia"/>
        </w:rPr>
        <w:t>　　　　（2）中粮集团法人治理结构</w:t>
      </w:r>
      <w:r>
        <w:rPr>
          <w:rFonts w:hint="eastAsia"/>
        </w:rPr>
        <w:br/>
      </w:r>
      <w:r>
        <w:rPr>
          <w:rFonts w:hint="eastAsia"/>
        </w:rPr>
        <w:t>　　　　2.3.2 管控方式比较</w:t>
      </w:r>
      <w:r>
        <w:rPr>
          <w:rFonts w:hint="eastAsia"/>
        </w:rPr>
        <w:br/>
      </w:r>
      <w:r>
        <w:rPr>
          <w:rFonts w:hint="eastAsia"/>
        </w:rPr>
        <w:t>　　　　（1）淡马锡控股对下属子公司的管理</w:t>
      </w:r>
      <w:r>
        <w:rPr>
          <w:rFonts w:hint="eastAsia"/>
        </w:rPr>
        <w:br/>
      </w:r>
      <w:r>
        <w:rPr>
          <w:rFonts w:hint="eastAsia"/>
        </w:rPr>
        <w:t>　　　　（2）中粮集团对下属子公司的管理</w:t>
      </w:r>
      <w:r>
        <w:rPr>
          <w:rFonts w:hint="eastAsia"/>
        </w:rPr>
        <w:br/>
      </w:r>
      <w:r>
        <w:rPr>
          <w:rFonts w:hint="eastAsia"/>
        </w:rPr>
        <w:t>　　　　2.3.3 整体运营模式比较</w:t>
      </w:r>
      <w:r>
        <w:rPr>
          <w:rFonts w:hint="eastAsia"/>
        </w:rPr>
        <w:br/>
      </w:r>
      <w:r>
        <w:rPr>
          <w:rFonts w:hint="eastAsia"/>
        </w:rPr>
        <w:t>　　　　2.3.4 淡马锡模式启示</w:t>
      </w:r>
      <w:r>
        <w:rPr>
          <w:rFonts w:hint="eastAsia"/>
        </w:rPr>
        <w:br/>
      </w:r>
      <w:r>
        <w:rPr>
          <w:rFonts w:hint="eastAsia"/>
        </w:rPr>
        <w:t>　　　　2.3.5 国企改革方案VS淡马锡模式分析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中国国有资本投资运营公司发展现状分析</w:t>
      </w:r>
      <w:r>
        <w:rPr>
          <w:rFonts w:hint="eastAsia"/>
        </w:rPr>
        <w:br/>
      </w:r>
      <w:r>
        <w:rPr>
          <w:rFonts w:hint="eastAsia"/>
        </w:rPr>
        <w:t>　　3.1 国有资产营运监管体系分析</w:t>
      </w:r>
      <w:r>
        <w:rPr>
          <w:rFonts w:hint="eastAsia"/>
        </w:rPr>
        <w:br/>
      </w:r>
      <w:r>
        <w:rPr>
          <w:rFonts w:hint="eastAsia"/>
        </w:rPr>
        <w:t>　　　　3.1.1 国有资产运营监管主体分析</w:t>
      </w:r>
      <w:r>
        <w:rPr>
          <w:rFonts w:hint="eastAsia"/>
        </w:rPr>
        <w:br/>
      </w:r>
      <w:r>
        <w:rPr>
          <w:rFonts w:hint="eastAsia"/>
        </w:rPr>
        <w:t>　　　　3.1.2 国有资产营运监管结构分析</w:t>
      </w:r>
      <w:r>
        <w:rPr>
          <w:rFonts w:hint="eastAsia"/>
        </w:rPr>
        <w:br/>
      </w:r>
      <w:r>
        <w:rPr>
          <w:rFonts w:hint="eastAsia"/>
        </w:rPr>
        <w:t>　　3.2 国有资本投资运营公司试点情况分析</w:t>
      </w:r>
      <w:r>
        <w:rPr>
          <w:rFonts w:hint="eastAsia"/>
        </w:rPr>
        <w:br/>
      </w:r>
      <w:r>
        <w:rPr>
          <w:rFonts w:hint="eastAsia"/>
        </w:rPr>
        <w:t>　　　　3.2.1 国有资本投资运营公司试点步伐</w:t>
      </w:r>
      <w:r>
        <w:rPr>
          <w:rFonts w:hint="eastAsia"/>
        </w:rPr>
        <w:br/>
      </w:r>
      <w:r>
        <w:rPr>
          <w:rFonts w:hint="eastAsia"/>
        </w:rPr>
        <w:t>　　　　（1）中央企业试点步伐</w:t>
      </w:r>
      <w:r>
        <w:rPr>
          <w:rFonts w:hint="eastAsia"/>
        </w:rPr>
        <w:br/>
      </w:r>
      <w:r>
        <w:rPr>
          <w:rFonts w:hint="eastAsia"/>
        </w:rPr>
        <w:t>　　　　（2）地方国企试点步伐</w:t>
      </w:r>
      <w:r>
        <w:rPr>
          <w:rFonts w:hint="eastAsia"/>
        </w:rPr>
        <w:br/>
      </w:r>
      <w:r>
        <w:rPr>
          <w:rFonts w:hint="eastAsia"/>
        </w:rPr>
        <w:t>　　　　3.2.2 国有资本投资运营公司试点分类</w:t>
      </w:r>
      <w:r>
        <w:rPr>
          <w:rFonts w:hint="eastAsia"/>
        </w:rPr>
        <w:br/>
      </w:r>
      <w:r>
        <w:rPr>
          <w:rFonts w:hint="eastAsia"/>
        </w:rPr>
        <w:t>　　　　（1）金融性投资运营公司试点</w:t>
      </w:r>
      <w:r>
        <w:rPr>
          <w:rFonts w:hint="eastAsia"/>
        </w:rPr>
        <w:br/>
      </w:r>
      <w:r>
        <w:rPr>
          <w:rFonts w:hint="eastAsia"/>
        </w:rPr>
        <w:t>　　　　（2）实业性投资运营公司试点</w:t>
      </w:r>
      <w:r>
        <w:rPr>
          <w:rFonts w:hint="eastAsia"/>
        </w:rPr>
        <w:br/>
      </w:r>
      <w:r>
        <w:rPr>
          <w:rFonts w:hint="eastAsia"/>
        </w:rPr>
        <w:t>　　　　（3）政策性投资运营公司试点</w:t>
      </w:r>
      <w:r>
        <w:rPr>
          <w:rFonts w:hint="eastAsia"/>
        </w:rPr>
        <w:br/>
      </w:r>
      <w:r>
        <w:rPr>
          <w:rFonts w:hint="eastAsia"/>
        </w:rPr>
        <w:t>　　　　3.2.3 国有资产运营公司试点方式分析</w:t>
      </w:r>
      <w:r>
        <w:rPr>
          <w:rFonts w:hint="eastAsia"/>
        </w:rPr>
        <w:br/>
      </w:r>
      <w:r>
        <w:rPr>
          <w:rFonts w:hint="eastAsia"/>
        </w:rPr>
        <w:t>　　　　（1）新设国有资本投资、运营公司</w:t>
      </w:r>
      <w:r>
        <w:rPr>
          <w:rFonts w:hint="eastAsia"/>
        </w:rPr>
        <w:br/>
      </w:r>
      <w:r>
        <w:rPr>
          <w:rFonts w:hint="eastAsia"/>
        </w:rPr>
        <w:t>　　　　（2）在现有央企基础上实施改组组建</w:t>
      </w:r>
      <w:r>
        <w:rPr>
          <w:rFonts w:hint="eastAsia"/>
        </w:rPr>
        <w:br/>
      </w:r>
      <w:r>
        <w:rPr>
          <w:rFonts w:hint="eastAsia"/>
        </w:rPr>
        <w:t>　　　　3.2.4 央企国有资本投资公司试点分析</w:t>
      </w:r>
      <w:r>
        <w:rPr>
          <w:rFonts w:hint="eastAsia"/>
        </w:rPr>
        <w:br/>
      </w:r>
      <w:r>
        <w:rPr>
          <w:rFonts w:hint="eastAsia"/>
        </w:rPr>
        <w:t>　　　　（1）首批试点央企选择原理分析</w:t>
      </w:r>
      <w:r>
        <w:rPr>
          <w:rFonts w:hint="eastAsia"/>
        </w:rPr>
        <w:br/>
      </w:r>
      <w:r>
        <w:rPr>
          <w:rFonts w:hint="eastAsia"/>
        </w:rPr>
        <w:t>　　　　（2）首批央企改革试点基本情况</w:t>
      </w:r>
      <w:r>
        <w:rPr>
          <w:rFonts w:hint="eastAsia"/>
        </w:rPr>
        <w:br/>
      </w:r>
      <w:r>
        <w:rPr>
          <w:rFonts w:hint="eastAsia"/>
        </w:rPr>
        <w:t>　　　　（3）首批央企公司相关改革梳理</w:t>
      </w:r>
      <w:r>
        <w:rPr>
          <w:rFonts w:hint="eastAsia"/>
        </w:rPr>
        <w:br/>
      </w:r>
      <w:r>
        <w:rPr>
          <w:rFonts w:hint="eastAsia"/>
        </w:rPr>
        <w:t>　　　　3.2.5 地方国有资本投资公司试点分析</w:t>
      </w:r>
      <w:r>
        <w:rPr>
          <w:rFonts w:hint="eastAsia"/>
        </w:rPr>
        <w:br/>
      </w:r>
      <w:r>
        <w:rPr>
          <w:rFonts w:hint="eastAsia"/>
        </w:rPr>
        <w:t>　　3.3 国有资本投资运营公司运营模式定位分析</w:t>
      </w:r>
      <w:r>
        <w:rPr>
          <w:rFonts w:hint="eastAsia"/>
        </w:rPr>
        <w:br/>
      </w:r>
      <w:r>
        <w:rPr>
          <w:rFonts w:hint="eastAsia"/>
        </w:rPr>
        <w:t>　　　　3.3.1 国有资本投资运营公司运营模式定位分析</w:t>
      </w:r>
      <w:r>
        <w:rPr>
          <w:rFonts w:hint="eastAsia"/>
        </w:rPr>
        <w:br/>
      </w:r>
      <w:r>
        <w:rPr>
          <w:rFonts w:hint="eastAsia"/>
        </w:rPr>
        <w:t>　　　　3.3.2 资产经营</w:t>
      </w:r>
      <w:r>
        <w:rPr>
          <w:rFonts w:hint="eastAsia"/>
        </w:rPr>
        <w:br/>
      </w:r>
      <w:r>
        <w:rPr>
          <w:rFonts w:hint="eastAsia"/>
        </w:rPr>
        <w:t>　　　　3.3.3 投资金融业务</w:t>
      </w:r>
      <w:r>
        <w:rPr>
          <w:rFonts w:hint="eastAsia"/>
        </w:rPr>
        <w:br/>
      </w:r>
      <w:r>
        <w:rPr>
          <w:rFonts w:hint="eastAsia"/>
        </w:rPr>
        <w:t>　　　　3.3.4 股权投资</w:t>
      </w:r>
      <w:r>
        <w:rPr>
          <w:rFonts w:hint="eastAsia"/>
        </w:rPr>
        <w:br/>
      </w:r>
      <w:r>
        <w:rPr>
          <w:rFonts w:hint="eastAsia"/>
        </w:rPr>
        <w:t>　　　　3.3.5 不良资产处置</w:t>
      </w:r>
      <w:r>
        <w:rPr>
          <w:rFonts w:hint="eastAsia"/>
        </w:rPr>
        <w:br/>
      </w:r>
      <w:r>
        <w:rPr>
          <w:rFonts w:hint="eastAsia"/>
        </w:rPr>
        <w:t>　　　　3.3.6 产权重组经营</w:t>
      </w:r>
      <w:r>
        <w:rPr>
          <w:rFonts w:hint="eastAsia"/>
        </w:rPr>
        <w:br/>
      </w:r>
      <w:r>
        <w:rPr>
          <w:rFonts w:hint="eastAsia"/>
        </w:rPr>
        <w:t>　　3.4 国有资本投资运营公司组建可行性分析</w:t>
      </w:r>
      <w:r>
        <w:rPr>
          <w:rFonts w:hint="eastAsia"/>
        </w:rPr>
        <w:br/>
      </w:r>
      <w:r>
        <w:rPr>
          <w:rFonts w:hint="eastAsia"/>
        </w:rPr>
        <w:t>　　　　3.4.1 国有资本投资运营公司组建模式可行性分析</w:t>
      </w:r>
      <w:r>
        <w:rPr>
          <w:rFonts w:hint="eastAsia"/>
        </w:rPr>
        <w:br/>
      </w:r>
      <w:r>
        <w:rPr>
          <w:rFonts w:hint="eastAsia"/>
        </w:rPr>
        <w:t>　　　　3.4.2 国有资本投资运营公司治理结构可行性分析</w:t>
      </w:r>
      <w:r>
        <w:rPr>
          <w:rFonts w:hint="eastAsia"/>
        </w:rPr>
        <w:br/>
      </w:r>
      <w:r>
        <w:rPr>
          <w:rFonts w:hint="eastAsia"/>
        </w:rPr>
        <w:t>　　　　（1）国资委作为出资人，依法行使股东会职权</w:t>
      </w:r>
      <w:r>
        <w:rPr>
          <w:rFonts w:hint="eastAsia"/>
        </w:rPr>
        <w:br/>
      </w:r>
      <w:r>
        <w:rPr>
          <w:rFonts w:hint="eastAsia"/>
        </w:rPr>
        <w:t>　　　　（2）建立协调运转、有效制衡的企业法人治理结构</w:t>
      </w:r>
      <w:r>
        <w:rPr>
          <w:rFonts w:hint="eastAsia"/>
        </w:rPr>
        <w:br/>
      </w:r>
      <w:r>
        <w:rPr>
          <w:rFonts w:hint="eastAsia"/>
        </w:rPr>
        <w:t>　　　　3.4.3 国有资本投资运营公司管控风险可行性分析</w:t>
      </w:r>
      <w:r>
        <w:rPr>
          <w:rFonts w:hint="eastAsia"/>
        </w:rPr>
        <w:br/>
      </w:r>
      <w:r>
        <w:rPr>
          <w:rFonts w:hint="eastAsia"/>
        </w:rPr>
        <w:t>　　　　（1）以管资本的方式履行出资人职责</w:t>
      </w:r>
      <w:r>
        <w:rPr>
          <w:rFonts w:hint="eastAsia"/>
        </w:rPr>
        <w:br/>
      </w:r>
      <w:r>
        <w:rPr>
          <w:rFonts w:hint="eastAsia"/>
        </w:rPr>
        <w:t>　　　　（2）推动出资企业的股权多元化改革，提高国有资产流动性</w:t>
      </w:r>
      <w:r>
        <w:rPr>
          <w:rFonts w:hint="eastAsia"/>
        </w:rPr>
        <w:br/>
      </w:r>
      <w:r>
        <w:rPr>
          <w:rFonts w:hint="eastAsia"/>
        </w:rPr>
        <w:t>　　　　（3）集中处置国有企业历史遗留问题</w:t>
      </w:r>
      <w:r>
        <w:rPr>
          <w:rFonts w:hint="eastAsia"/>
        </w:rPr>
        <w:br/>
      </w:r>
      <w:r>
        <w:rPr>
          <w:rFonts w:hint="eastAsia"/>
        </w:rPr>
        <w:t>　　　　（4）让出资企业享有充分的法人财产所有权与自主经营权</w:t>
      </w:r>
      <w:r>
        <w:rPr>
          <w:rFonts w:hint="eastAsia"/>
        </w:rPr>
        <w:br/>
      </w:r>
      <w:r>
        <w:rPr>
          <w:rFonts w:hint="eastAsia"/>
        </w:rPr>
        <w:t>　　　　（5）出资企业党组织关系应明确实行属地化管理</w:t>
      </w:r>
      <w:r>
        <w:rPr>
          <w:rFonts w:hint="eastAsia"/>
        </w:rPr>
        <w:br/>
      </w:r>
      <w:r>
        <w:rPr>
          <w:rFonts w:hint="eastAsia"/>
        </w:rPr>
        <w:t>　　　　3.4.4 国有资本投资运营公司投资领域可行性分析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中国地方政府组建国有资本投资运营公司分析</w:t>
      </w:r>
      <w:r>
        <w:rPr>
          <w:rFonts w:hint="eastAsia"/>
        </w:rPr>
        <w:br/>
      </w:r>
      <w:r>
        <w:rPr>
          <w:rFonts w:hint="eastAsia"/>
        </w:rPr>
        <w:t>　　4.1 上海市国有资本投资运营平台成立分析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4.1.1 上海市国有企业发展现状分析</w:t>
      </w:r>
      <w:r>
        <w:rPr>
          <w:rFonts w:hint="eastAsia"/>
        </w:rPr>
        <w:br/>
      </w:r>
      <w:r>
        <w:rPr>
          <w:rFonts w:hint="eastAsia"/>
        </w:rPr>
        <w:t>　　　　4.1.2 上海市国有资产经济地位分析</w:t>
      </w:r>
      <w:r>
        <w:rPr>
          <w:rFonts w:hint="eastAsia"/>
        </w:rPr>
        <w:br/>
      </w:r>
      <w:r>
        <w:rPr>
          <w:rFonts w:hint="eastAsia"/>
        </w:rPr>
        <w:t>　　　　4.1.3 上海市国有资本投资运营公司定位分析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4.1.4 上海市国有资本投资运营公司试点分析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4.1.5 上海市国有资本投资运营公司案例分析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（1）上海国盛集团</w:t>
      </w:r>
      <w:r>
        <w:rPr>
          <w:rFonts w:hint="eastAsia"/>
        </w:rPr>
        <w:br/>
      </w:r>
      <w:r>
        <w:rPr>
          <w:rFonts w:hint="eastAsia"/>
        </w:rPr>
        <w:t>　　　　（2）上海国际集团</w:t>
      </w:r>
      <w:r>
        <w:rPr>
          <w:rFonts w:hint="eastAsia"/>
        </w:rPr>
        <w:br/>
      </w:r>
      <w:r>
        <w:rPr>
          <w:rFonts w:hint="eastAsia"/>
        </w:rPr>
        <w:t>　　　　4.1.6 上海市国有资本投资运营公司试点成效</w:t>
      </w:r>
      <w:r>
        <w:rPr>
          <w:rFonts w:hint="eastAsia"/>
        </w:rPr>
        <w:br/>
      </w:r>
      <w:r>
        <w:rPr>
          <w:rFonts w:hint="eastAsia"/>
        </w:rPr>
        <w:t>　　4.2 广东省国有资本投资运营平台成立分析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4.2.1 广东省国有企业发展现状分析</w:t>
      </w:r>
      <w:r>
        <w:rPr>
          <w:rFonts w:hint="eastAsia"/>
        </w:rPr>
        <w:br/>
      </w:r>
      <w:r>
        <w:rPr>
          <w:rFonts w:hint="eastAsia"/>
        </w:rPr>
        <w:t>　　　　4.2.2 广东省国有资产经济地位分析</w:t>
      </w:r>
      <w:r>
        <w:rPr>
          <w:rFonts w:hint="eastAsia"/>
        </w:rPr>
        <w:br/>
      </w:r>
      <w:r>
        <w:rPr>
          <w:rFonts w:hint="eastAsia"/>
        </w:rPr>
        <w:t>　　　　4.2.3 广东省国有资本投资运营公司定位分析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4.2.4 广东省国有资本投资运营公司试点分析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4.2.5 广东省国有资本投资运营公司案例分析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（1）恒健控股</w:t>
      </w:r>
      <w:r>
        <w:rPr>
          <w:rFonts w:hint="eastAsia"/>
        </w:rPr>
        <w:br/>
      </w:r>
      <w:r>
        <w:rPr>
          <w:rFonts w:hint="eastAsia"/>
        </w:rPr>
        <w:t>　　　　（2）粤海控股</w:t>
      </w:r>
      <w:r>
        <w:rPr>
          <w:rFonts w:hint="eastAsia"/>
        </w:rPr>
        <w:br/>
      </w:r>
      <w:r>
        <w:rPr>
          <w:rFonts w:hint="eastAsia"/>
        </w:rPr>
        <w:t>　　　　（3）广州国资发展</w:t>
      </w:r>
      <w:r>
        <w:rPr>
          <w:rFonts w:hint="eastAsia"/>
        </w:rPr>
        <w:br/>
      </w:r>
      <w:r>
        <w:rPr>
          <w:rFonts w:hint="eastAsia"/>
        </w:rPr>
        <w:t>　　　　4.2.6 广东省国有资本投资运营公司试点成效</w:t>
      </w:r>
      <w:r>
        <w:rPr>
          <w:rFonts w:hint="eastAsia"/>
        </w:rPr>
        <w:br/>
      </w:r>
      <w:r>
        <w:rPr>
          <w:rFonts w:hint="eastAsia"/>
        </w:rPr>
        <w:t>　　4.3 山东省国有资本投资运营平台成立分析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4.3.1 山东省国有企业发展现状分析</w:t>
      </w:r>
      <w:r>
        <w:rPr>
          <w:rFonts w:hint="eastAsia"/>
        </w:rPr>
        <w:br/>
      </w:r>
      <w:r>
        <w:rPr>
          <w:rFonts w:hint="eastAsia"/>
        </w:rPr>
        <w:t>　　　　4.3.2 山东省国有资产经济地位分析</w:t>
      </w:r>
      <w:r>
        <w:rPr>
          <w:rFonts w:hint="eastAsia"/>
        </w:rPr>
        <w:br/>
      </w:r>
      <w:r>
        <w:rPr>
          <w:rFonts w:hint="eastAsia"/>
        </w:rPr>
        <w:t>　　　　4.3.3 山东省国有资本投资运营公司定位分析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4.3.4 山东省国有资本投资运营公司试点分析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4.3.5 山东省国有资本投资运营公司案例分析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（1）鲁信集团</w:t>
      </w:r>
      <w:r>
        <w:rPr>
          <w:rFonts w:hint="eastAsia"/>
        </w:rPr>
        <w:br/>
      </w:r>
      <w:r>
        <w:rPr>
          <w:rFonts w:hint="eastAsia"/>
        </w:rPr>
        <w:t>　　　　（2）山东省国投</w:t>
      </w:r>
      <w:r>
        <w:rPr>
          <w:rFonts w:hint="eastAsia"/>
        </w:rPr>
        <w:br/>
      </w:r>
      <w:r>
        <w:rPr>
          <w:rFonts w:hint="eastAsia"/>
        </w:rPr>
        <w:t>　　　　4.3.6 山东省国有资本投资运营公司试点成效</w:t>
      </w:r>
      <w:r>
        <w:rPr>
          <w:rFonts w:hint="eastAsia"/>
        </w:rPr>
        <w:br/>
      </w:r>
      <w:r>
        <w:rPr>
          <w:rFonts w:hint="eastAsia"/>
        </w:rPr>
        <w:t>　　4.4 浙江省国有资本投资运营平台成立分析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4.4.1 浙江省国有企业发展现状分析</w:t>
      </w:r>
      <w:r>
        <w:rPr>
          <w:rFonts w:hint="eastAsia"/>
        </w:rPr>
        <w:br/>
      </w:r>
      <w:r>
        <w:rPr>
          <w:rFonts w:hint="eastAsia"/>
        </w:rPr>
        <w:t>　　　　4.4.2 浙江省国有资产经济地位分析</w:t>
      </w:r>
      <w:r>
        <w:rPr>
          <w:rFonts w:hint="eastAsia"/>
        </w:rPr>
        <w:br/>
      </w:r>
      <w:r>
        <w:rPr>
          <w:rFonts w:hint="eastAsia"/>
        </w:rPr>
        <w:t>　　　　4.4.3 浙江省国有资本投资运营公司定位分析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4.4.4 浙江省国有资本投资运营公司试点分析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4.4.5 浙江省国有资本投资运营公司案例分析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4.4.6 浙江省国有资本投资运营公司试点成效</w:t>
      </w:r>
      <w:r>
        <w:rPr>
          <w:rFonts w:hint="eastAsia"/>
        </w:rPr>
        <w:br/>
      </w:r>
      <w:r>
        <w:rPr>
          <w:rFonts w:hint="eastAsia"/>
        </w:rPr>
        <w:t>　　4.5 江苏省国有资本投资运营平台成立分析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4.5.1 江苏省国有企业发展现状分析</w:t>
      </w:r>
      <w:r>
        <w:rPr>
          <w:rFonts w:hint="eastAsia"/>
        </w:rPr>
        <w:br/>
      </w:r>
      <w:r>
        <w:rPr>
          <w:rFonts w:hint="eastAsia"/>
        </w:rPr>
        <w:t>　　　　4.5.2 江苏省国有资产经济地位分析</w:t>
      </w:r>
      <w:r>
        <w:rPr>
          <w:rFonts w:hint="eastAsia"/>
        </w:rPr>
        <w:br/>
      </w:r>
      <w:r>
        <w:rPr>
          <w:rFonts w:hint="eastAsia"/>
        </w:rPr>
        <w:t>　　　　4.5.3 江苏省国有资本投资运营公司定位分析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4.5.4 江苏省国有资本投资运营公司试点分析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4.5.5 江苏省国有资本投资运营公司案例分析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4.5.6 江苏省国有资本投资运营公司试点成效</w:t>
      </w:r>
      <w:r>
        <w:rPr>
          <w:rFonts w:hint="eastAsia"/>
        </w:rPr>
        <w:br/>
      </w:r>
      <w:r>
        <w:rPr>
          <w:rFonts w:hint="eastAsia"/>
        </w:rPr>
        <w:t>　　4.6 江西省国有资本投资运营平台成立分析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4.6.1 江西省国有企业发展现状分析</w:t>
      </w:r>
      <w:r>
        <w:rPr>
          <w:rFonts w:hint="eastAsia"/>
        </w:rPr>
        <w:br/>
      </w:r>
      <w:r>
        <w:rPr>
          <w:rFonts w:hint="eastAsia"/>
        </w:rPr>
        <w:t>　　　　4.6.2 江西省国有资产经济地位分析</w:t>
      </w:r>
      <w:r>
        <w:rPr>
          <w:rFonts w:hint="eastAsia"/>
        </w:rPr>
        <w:br/>
      </w:r>
      <w:r>
        <w:rPr>
          <w:rFonts w:hint="eastAsia"/>
        </w:rPr>
        <w:t>　　　　4.6.3 江西省国有资本投资运营公司定位分析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4.6.4 江西省国有资本投资运营公司试点分析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4.6.5 江西省国有资本投资运营公司案例分析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4.6.6 江西省国有资本投资运营公司试点成效</w:t>
      </w:r>
      <w:r>
        <w:rPr>
          <w:rFonts w:hint="eastAsia"/>
        </w:rPr>
        <w:br/>
      </w:r>
      <w:r>
        <w:rPr>
          <w:rFonts w:hint="eastAsia"/>
        </w:rPr>
        <w:t>　　4.7 贵州省国有资本投资运营平台成立分析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4.7.1 贵州省国有企业发展现状分析</w:t>
      </w:r>
      <w:r>
        <w:rPr>
          <w:rFonts w:hint="eastAsia"/>
        </w:rPr>
        <w:br/>
      </w:r>
      <w:r>
        <w:rPr>
          <w:rFonts w:hint="eastAsia"/>
        </w:rPr>
        <w:t>　　　　4.7.2 贵州省国有资产经济地位分析</w:t>
      </w:r>
      <w:r>
        <w:rPr>
          <w:rFonts w:hint="eastAsia"/>
        </w:rPr>
        <w:br/>
      </w:r>
      <w:r>
        <w:rPr>
          <w:rFonts w:hint="eastAsia"/>
        </w:rPr>
        <w:t>　　　　4.7.3 贵州省国有资本投资运营公司定位分析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4.7.4 贵州省国有资本投资运营公司试点分析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4.7.5 贵州省国有资本投资运营公司案例分析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4.7.6 贵州省国有资本投资运营公司试点成效</w:t>
      </w:r>
      <w:r>
        <w:rPr>
          <w:rFonts w:hint="eastAsia"/>
        </w:rPr>
        <w:br/>
      </w:r>
      <w:r>
        <w:rPr>
          <w:rFonts w:hint="eastAsia"/>
        </w:rPr>
        <w:t>　　4.8 辽宁省国有资本投资运营平台成立分析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4.8.1 辽宁省国有企业发展现状分析</w:t>
      </w:r>
      <w:r>
        <w:rPr>
          <w:rFonts w:hint="eastAsia"/>
        </w:rPr>
        <w:br/>
      </w:r>
      <w:r>
        <w:rPr>
          <w:rFonts w:hint="eastAsia"/>
        </w:rPr>
        <w:t>　　　　4.8.2 辽宁省国有资产经济地位分析</w:t>
      </w:r>
      <w:r>
        <w:rPr>
          <w:rFonts w:hint="eastAsia"/>
        </w:rPr>
        <w:br/>
      </w:r>
      <w:r>
        <w:rPr>
          <w:rFonts w:hint="eastAsia"/>
        </w:rPr>
        <w:t>　　　　4.8.3 辽宁省国有资本投资运营公司定位分析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4.8.4 辽宁省国有资本投资运营公司试点分析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4.8.5 辽宁省国有资本投资运营公司案例分析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4.8.6 辽宁省国有资本投资运营公司试点成效</w:t>
      </w:r>
      <w:r>
        <w:rPr>
          <w:rFonts w:hint="eastAsia"/>
        </w:rPr>
        <w:br/>
      </w:r>
      <w:r>
        <w:rPr>
          <w:rFonts w:hint="eastAsia"/>
        </w:rPr>
        <w:t>　　4.9 河北省国有资本投资运营平台成立分析</w:t>
      </w:r>
      <w:r>
        <w:rPr>
          <w:rFonts w:hint="eastAsia"/>
        </w:rPr>
        <w:br/>
      </w:r>
      <w:r>
        <w:rPr>
          <w:rFonts w:hint="eastAsia"/>
        </w:rPr>
        <w:t>　　　　4.9.1 河北省国有企业发展现状分析</w:t>
      </w:r>
      <w:r>
        <w:rPr>
          <w:rFonts w:hint="eastAsia"/>
        </w:rPr>
        <w:br/>
      </w:r>
      <w:r>
        <w:rPr>
          <w:rFonts w:hint="eastAsia"/>
        </w:rPr>
        <w:t>　　　　4.9.2 河北省国有资产经济地位分析</w:t>
      </w:r>
      <w:r>
        <w:rPr>
          <w:rFonts w:hint="eastAsia"/>
        </w:rPr>
        <w:br/>
      </w:r>
      <w:r>
        <w:rPr>
          <w:rFonts w:hint="eastAsia"/>
        </w:rPr>
        <w:t>　　　　4.9.3 河北省国有资本投资运营公司定位分析</w:t>
      </w:r>
      <w:r>
        <w:rPr>
          <w:rFonts w:hint="eastAsia"/>
        </w:rPr>
        <w:br/>
      </w:r>
      <w:r>
        <w:rPr>
          <w:rFonts w:hint="eastAsia"/>
        </w:rPr>
        <w:t>　　　　4.9.4 河北省国有资本投资运营公司试点分析</w:t>
      </w:r>
      <w:r>
        <w:rPr>
          <w:rFonts w:hint="eastAsia"/>
        </w:rPr>
        <w:br/>
      </w:r>
      <w:r>
        <w:rPr>
          <w:rFonts w:hint="eastAsia"/>
        </w:rPr>
        <w:t>　　　　4.9.5 河北省国有资本投资运营公司案例分析</w:t>
      </w:r>
      <w:r>
        <w:rPr>
          <w:rFonts w:hint="eastAsia"/>
        </w:rPr>
        <w:br/>
      </w:r>
      <w:r>
        <w:rPr>
          <w:rFonts w:hint="eastAsia"/>
        </w:rPr>
        <w:t>　　　　4.9.6 河北省国有资本投资运营公司试点成效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中国国有资本投资运营公司经营情况分析</w:t>
      </w:r>
      <w:r>
        <w:rPr>
          <w:rFonts w:hint="eastAsia"/>
        </w:rPr>
        <w:br/>
      </w:r>
      <w:r>
        <w:rPr>
          <w:rFonts w:hint="eastAsia"/>
        </w:rPr>
        <w:t>　　5.1 央企国有资本投资运营公司组建分析</w:t>
      </w:r>
      <w:r>
        <w:rPr>
          <w:rFonts w:hint="eastAsia"/>
        </w:rPr>
        <w:br/>
      </w:r>
      <w:r>
        <w:rPr>
          <w:rFonts w:hint="eastAsia"/>
        </w:rPr>
        <w:t>　　　　5.1.1 国家开发投资公司经营分析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5.1.2 中粮集团有限公司经营分析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5.1.3 中国诚通控股集团有限公司经营分析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5.2 地方国有资本投资运营平台运行分析</w:t>
      </w:r>
      <w:r>
        <w:rPr>
          <w:rFonts w:hint="eastAsia"/>
        </w:rPr>
        <w:br/>
      </w:r>
      <w:r>
        <w:rPr>
          <w:rFonts w:hint="eastAsia"/>
        </w:rPr>
        <w:t>　　　　5.2.1 上海国盛集团有限公司经营分析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5.2.2 上海国际集团有限公司经营分析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5.2.3 广东粤海控股集团有限公司经营分析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5.2.4 广州国资发展控股有限公司经营分析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5.2.5 山东省鲁信投资控股集团有限公司经营分析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5.2.6 山东省国有资产投资控股有限公司经营分析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5.2.7 浙江省国有资本运营有限公司经营分析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5.2.8 河北建设投资集团有限责任公司经营分析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5.2.9 江苏省国信资产管理集团有限公司经营分析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5.2.10 江西大成国有资产经营管理有限责任公司经营分析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（3）企业控股公司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[:中:智林:]中国国有资本投资运营公司投资前景分析</w:t>
      </w:r>
      <w:r>
        <w:rPr>
          <w:rFonts w:hint="eastAsia"/>
        </w:rPr>
        <w:br/>
      </w:r>
      <w:r>
        <w:rPr>
          <w:rFonts w:hint="eastAsia"/>
        </w:rPr>
        <w:t>　　6.1 国有资本投资运营公司发展前景</w:t>
      </w:r>
      <w:r>
        <w:rPr>
          <w:rFonts w:hint="eastAsia"/>
        </w:rPr>
        <w:br/>
      </w:r>
      <w:r>
        <w:rPr>
          <w:rFonts w:hint="eastAsia"/>
        </w:rPr>
        <w:t>　　　　6.1.1 国有资本投资运营公司发展趋势分析</w:t>
      </w:r>
      <w:r>
        <w:rPr>
          <w:rFonts w:hint="eastAsia"/>
        </w:rPr>
        <w:br/>
      </w:r>
      <w:r>
        <w:rPr>
          <w:rFonts w:hint="eastAsia"/>
        </w:rPr>
        <w:t>　　　　6.1.2 国有资本投资运营公司经营效益展望</w:t>
      </w:r>
      <w:r>
        <w:rPr>
          <w:rFonts w:hint="eastAsia"/>
        </w:rPr>
        <w:br/>
      </w:r>
      <w:r>
        <w:rPr>
          <w:rFonts w:hint="eastAsia"/>
        </w:rPr>
        <w:t>　　　　6.1.3 国有资本投资运营公司整体前景预测</w:t>
      </w:r>
      <w:r>
        <w:rPr>
          <w:rFonts w:hint="eastAsia"/>
        </w:rPr>
        <w:br/>
      </w:r>
      <w:r>
        <w:rPr>
          <w:rFonts w:hint="eastAsia"/>
        </w:rPr>
        <w:t>　　6.2 国有资本投资运营公司组建建议</w:t>
      </w:r>
      <w:r>
        <w:rPr>
          <w:rFonts w:hint="eastAsia"/>
        </w:rPr>
        <w:br/>
      </w:r>
      <w:r>
        <w:rPr>
          <w:rFonts w:hint="eastAsia"/>
        </w:rPr>
        <w:t>　　　　6.2.1 国有资本投资运营公司战略定位</w:t>
      </w:r>
      <w:r>
        <w:rPr>
          <w:rFonts w:hint="eastAsia"/>
        </w:rPr>
        <w:br/>
      </w:r>
      <w:r>
        <w:rPr>
          <w:rFonts w:hint="eastAsia"/>
        </w:rPr>
        <w:t>　　　　（1）机构属性</w:t>
      </w:r>
      <w:r>
        <w:rPr>
          <w:rFonts w:hint="eastAsia"/>
        </w:rPr>
        <w:br/>
      </w:r>
      <w:r>
        <w:rPr>
          <w:rFonts w:hint="eastAsia"/>
        </w:rPr>
        <w:t>　　　　（2）与政府关系</w:t>
      </w:r>
      <w:r>
        <w:rPr>
          <w:rFonts w:hint="eastAsia"/>
        </w:rPr>
        <w:br/>
      </w:r>
      <w:r>
        <w:rPr>
          <w:rFonts w:hint="eastAsia"/>
        </w:rPr>
        <w:t>　　　　（3）法律形式</w:t>
      </w:r>
      <w:r>
        <w:rPr>
          <w:rFonts w:hint="eastAsia"/>
        </w:rPr>
        <w:br/>
      </w:r>
      <w:r>
        <w:rPr>
          <w:rFonts w:hint="eastAsia"/>
        </w:rPr>
        <w:t>　　　　（4）目标定位</w:t>
      </w:r>
      <w:r>
        <w:rPr>
          <w:rFonts w:hint="eastAsia"/>
        </w:rPr>
        <w:br/>
      </w:r>
      <w:r>
        <w:rPr>
          <w:rFonts w:hint="eastAsia"/>
        </w:rPr>
        <w:t>　　　　（5）资产特征与运营方式</w:t>
      </w:r>
      <w:r>
        <w:rPr>
          <w:rFonts w:hint="eastAsia"/>
        </w:rPr>
        <w:br/>
      </w:r>
      <w:r>
        <w:rPr>
          <w:rFonts w:hint="eastAsia"/>
        </w:rPr>
        <w:t>　　　　（6）公司权能与机构规模</w:t>
      </w:r>
      <w:r>
        <w:rPr>
          <w:rFonts w:hint="eastAsia"/>
        </w:rPr>
        <w:br/>
      </w:r>
      <w:r>
        <w:rPr>
          <w:rFonts w:hint="eastAsia"/>
        </w:rPr>
        <w:t>　　　　6.2.2 国有资本投资运营公司面临挑战</w:t>
      </w:r>
      <w:r>
        <w:rPr>
          <w:rFonts w:hint="eastAsia"/>
        </w:rPr>
        <w:br/>
      </w:r>
      <w:r>
        <w:rPr>
          <w:rFonts w:hint="eastAsia"/>
        </w:rPr>
        <w:t>　　　　（1）业务转型挑战：从融资平台向投融资一体化平台转型</w:t>
      </w:r>
      <w:r>
        <w:rPr>
          <w:rFonts w:hint="eastAsia"/>
        </w:rPr>
        <w:br/>
      </w:r>
      <w:r>
        <w:rPr>
          <w:rFonts w:hint="eastAsia"/>
        </w:rPr>
        <w:t>　　　　（2）人力资本管理挑战：人才短缺，价值激励不到位</w:t>
      </w:r>
      <w:r>
        <w:rPr>
          <w:rFonts w:hint="eastAsia"/>
        </w:rPr>
        <w:br/>
      </w:r>
      <w:r>
        <w:rPr>
          <w:rFonts w:hint="eastAsia"/>
        </w:rPr>
        <w:t>　　　　6.2.3 国有资本投资运营公司顶层设计</w:t>
      </w:r>
      <w:r>
        <w:rPr>
          <w:rFonts w:hint="eastAsia"/>
        </w:rPr>
        <w:br/>
      </w:r>
      <w:r>
        <w:rPr>
          <w:rFonts w:hint="eastAsia"/>
        </w:rPr>
        <w:t>　　　　（1）组建国有资本投资运营公司，在国有资本管理上搭建三层架构</w:t>
      </w:r>
      <w:r>
        <w:rPr>
          <w:rFonts w:hint="eastAsia"/>
        </w:rPr>
        <w:br/>
      </w:r>
      <w:r>
        <w:rPr>
          <w:rFonts w:hint="eastAsia"/>
        </w:rPr>
        <w:t>　　　　（2）政府直接授权国有资本投资、运营公司试点</w:t>
      </w:r>
      <w:r>
        <w:rPr>
          <w:rFonts w:hint="eastAsia"/>
        </w:rPr>
        <w:br/>
      </w:r>
      <w:r>
        <w:rPr>
          <w:rFonts w:hint="eastAsia"/>
        </w:rPr>
        <w:t>　　　　（3）两类方式组建国有资本投资运营公司</w:t>
      </w:r>
      <w:r>
        <w:rPr>
          <w:rFonts w:hint="eastAsia"/>
        </w:rPr>
        <w:br/>
      </w:r>
      <w:r>
        <w:rPr>
          <w:rFonts w:hint="eastAsia"/>
        </w:rPr>
        <w:t>　　　　6.2.4 国有资本投资运营公司战略布局</w:t>
      </w:r>
      <w:r>
        <w:rPr>
          <w:rFonts w:hint="eastAsia"/>
        </w:rPr>
        <w:br/>
      </w:r>
      <w:r>
        <w:rPr>
          <w:rFonts w:hint="eastAsia"/>
        </w:rPr>
        <w:t>　　　　（1）明确自身定位，打造国投公司业务生态系统，积极探索混合所有制改革</w:t>
      </w:r>
      <w:r>
        <w:rPr>
          <w:rFonts w:hint="eastAsia"/>
        </w:rPr>
        <w:br/>
      </w:r>
      <w:r>
        <w:rPr>
          <w:rFonts w:hint="eastAsia"/>
        </w:rPr>
        <w:t>　　　　（2）聚焦商业模式创新，构建适合自身发展需要的资本运营模式</w:t>
      </w:r>
      <w:r>
        <w:rPr>
          <w:rFonts w:hint="eastAsia"/>
        </w:rPr>
        <w:br/>
      </w:r>
      <w:r>
        <w:rPr>
          <w:rFonts w:hint="eastAsia"/>
        </w:rPr>
        <w:t>　　　　（3）重视人力资本管理，突破人才短缺和激励不足的双重约束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1：2024-2030年国有资产变化情况（单位：万亿元）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2：国资委控制的上市公司行业分布（单位：家）</w:t>
      </w:r>
      <w:r>
        <w:rPr>
          <w:rFonts w:hint="eastAsia"/>
        </w:rPr>
        <w:br/>
      </w:r>
      <w:r>
        <w:rPr>
          <w:rFonts w:hint="eastAsia"/>
        </w:rPr>
        <w:t>　　图表 3：各行业上市公司国企和非国企总资产占比情况</w:t>
      </w:r>
      <w:r>
        <w:rPr>
          <w:rFonts w:hint="eastAsia"/>
        </w:rPr>
        <w:br/>
      </w:r>
      <w:r>
        <w:rPr>
          <w:rFonts w:hint="eastAsia"/>
        </w:rPr>
        <w:t>　　图表 4：国有企业缺乏创新能力</w:t>
      </w:r>
      <w:r>
        <w:rPr>
          <w:rFonts w:hint="eastAsia"/>
        </w:rPr>
        <w:br/>
      </w:r>
      <w:r>
        <w:rPr>
          <w:rFonts w:hint="eastAsia"/>
        </w:rPr>
        <w:t>　　图表 5：国有企业与A股上市公司销售利润率对比</w:t>
      </w:r>
      <w:r>
        <w:rPr>
          <w:rFonts w:hint="eastAsia"/>
        </w:rPr>
        <w:br/>
      </w:r>
      <w:r>
        <w:rPr>
          <w:rFonts w:hint="eastAsia"/>
        </w:rPr>
        <w:t>　　图表 6：国有企业与A股上市公司ROE对比</w:t>
      </w:r>
      <w:r>
        <w:rPr>
          <w:rFonts w:hint="eastAsia"/>
        </w:rPr>
        <w:br/>
      </w:r>
      <w:r>
        <w:rPr>
          <w:rFonts w:hint="eastAsia"/>
        </w:rPr>
        <w:t>　　图表 7：国有企业与A股上市公司销售利润率对比</w:t>
      </w:r>
      <w:r>
        <w:rPr>
          <w:rFonts w:hint="eastAsia"/>
        </w:rPr>
        <w:br/>
      </w:r>
      <w:r>
        <w:rPr>
          <w:rFonts w:hint="eastAsia"/>
        </w:rPr>
        <w:t>　　图表 8：2024-2030年我国国企整体经营效益（单位：万亿元）</w:t>
      </w:r>
      <w:r>
        <w:rPr>
          <w:rFonts w:hint="eastAsia"/>
        </w:rPr>
        <w:br/>
      </w:r>
      <w:r>
        <w:rPr>
          <w:rFonts w:hint="eastAsia"/>
        </w:rPr>
        <w:t>　　图表 9：2024-2030年中央国企整体经营效益（单位：万亿元）</w:t>
      </w:r>
      <w:r>
        <w:rPr>
          <w:rFonts w:hint="eastAsia"/>
        </w:rPr>
        <w:br/>
      </w:r>
      <w:r>
        <w:rPr>
          <w:rFonts w:hint="eastAsia"/>
        </w:rPr>
        <w:t>　　图表 10：2024-2030年地方国企整体经营效益（单位：万亿元）</w:t>
      </w:r>
      <w:r>
        <w:rPr>
          <w:rFonts w:hint="eastAsia"/>
        </w:rPr>
        <w:br/>
      </w:r>
      <w:r>
        <w:rPr>
          <w:rFonts w:hint="eastAsia"/>
        </w:rPr>
        <w:t>　　图表 11：国有企业改革的历史路径</w:t>
      </w:r>
      <w:r>
        <w:rPr>
          <w:rFonts w:hint="eastAsia"/>
        </w:rPr>
        <w:br/>
      </w:r>
      <w:r>
        <w:rPr>
          <w:rFonts w:hint="eastAsia"/>
        </w:rPr>
        <w:t>　　图表 12：体制改革前国资委管理体系</w:t>
      </w:r>
      <w:r>
        <w:rPr>
          <w:rFonts w:hint="eastAsia"/>
        </w:rPr>
        <w:br/>
      </w:r>
      <w:r>
        <w:rPr>
          <w:rFonts w:hint="eastAsia"/>
        </w:rPr>
        <w:t>　　图表 13：体制改革后国资委管理体系</w:t>
      </w:r>
      <w:r>
        <w:rPr>
          <w:rFonts w:hint="eastAsia"/>
        </w:rPr>
        <w:br/>
      </w:r>
      <w:r>
        <w:rPr>
          <w:rFonts w:hint="eastAsia"/>
        </w:rPr>
        <w:t>　　图表 14：国资管理三层体制优势分析</w:t>
      </w:r>
      <w:r>
        <w:rPr>
          <w:rFonts w:hint="eastAsia"/>
        </w:rPr>
        <w:br/>
      </w:r>
      <w:r>
        <w:rPr>
          <w:rFonts w:hint="eastAsia"/>
        </w:rPr>
        <w:t>　　图表 15：国资管理平台</w:t>
      </w:r>
      <w:r>
        <w:rPr>
          <w:rFonts w:hint="eastAsia"/>
        </w:rPr>
        <w:br/>
      </w:r>
      <w:r>
        <w:rPr>
          <w:rFonts w:hint="eastAsia"/>
        </w:rPr>
        <w:t>　　图表 16：淡马锡模式特点分析</w:t>
      </w:r>
      <w:r>
        <w:rPr>
          <w:rFonts w:hint="eastAsia"/>
        </w:rPr>
        <w:br/>
      </w:r>
      <w:r>
        <w:rPr>
          <w:rFonts w:hint="eastAsia"/>
        </w:rPr>
        <w:t>　　图表 17：2024-2030年财年淡马锡公司投资组合净值（单位：10亿新元）</w:t>
      </w:r>
      <w:r>
        <w:rPr>
          <w:rFonts w:hint="eastAsia"/>
        </w:rPr>
        <w:br/>
      </w:r>
      <w:r>
        <w:rPr>
          <w:rFonts w:hint="eastAsia"/>
        </w:rPr>
        <w:t>　　图表 18：2024-2030年财年淡马锡公司集团股东权益（单位：10亿新元）</w:t>
      </w:r>
      <w:r>
        <w:rPr>
          <w:rFonts w:hint="eastAsia"/>
        </w:rPr>
        <w:br/>
      </w:r>
      <w:r>
        <w:rPr>
          <w:rFonts w:hint="eastAsia"/>
        </w:rPr>
        <w:t>　　图表 19：2024-2030年财年淡马锡公司集团净利润情况（单位：10亿新元）</w:t>
      </w:r>
      <w:r>
        <w:rPr>
          <w:rFonts w:hint="eastAsia"/>
        </w:rPr>
        <w:br/>
      </w:r>
      <w:r>
        <w:rPr>
          <w:rFonts w:hint="eastAsia"/>
        </w:rPr>
        <w:t>　　图表 20：2024-2030年财年淡马锡公司投资情况（单位：10亿新元）</w:t>
      </w:r>
      <w:r>
        <w:rPr>
          <w:rFonts w:hint="eastAsia"/>
        </w:rPr>
        <w:br/>
      </w:r>
      <w:r>
        <w:rPr>
          <w:rFonts w:hint="eastAsia"/>
        </w:rPr>
        <w:t>　　图表 21：中粮集团基本信息及业务能力表</w:t>
      </w:r>
      <w:r>
        <w:rPr>
          <w:rFonts w:hint="eastAsia"/>
        </w:rPr>
        <w:br/>
      </w:r>
      <w:r>
        <w:rPr>
          <w:rFonts w:hint="eastAsia"/>
        </w:rPr>
        <w:t>　　图表 22：中粮集团战略目标</w:t>
      </w:r>
      <w:r>
        <w:rPr>
          <w:rFonts w:hint="eastAsia"/>
        </w:rPr>
        <w:br/>
      </w:r>
      <w:r>
        <w:rPr>
          <w:rFonts w:hint="eastAsia"/>
        </w:rPr>
        <w:t>　　图表 23：2024-2030年中粮集团有限公司营业收入简表（单位：亿美元）</w:t>
      </w:r>
      <w:r>
        <w:rPr>
          <w:rFonts w:hint="eastAsia"/>
        </w:rPr>
        <w:br/>
      </w:r>
      <w:r>
        <w:rPr>
          <w:rFonts w:hint="eastAsia"/>
        </w:rPr>
        <w:t>　　图表 24：淡马锡公司董事会成员</w:t>
      </w:r>
      <w:r>
        <w:rPr>
          <w:rFonts w:hint="eastAsia"/>
        </w:rPr>
        <w:br/>
      </w:r>
      <w:r>
        <w:rPr>
          <w:rFonts w:hint="eastAsia"/>
        </w:rPr>
        <w:t>　　图表 25：中粮集团董事会成员</w:t>
      </w:r>
      <w:r>
        <w:rPr>
          <w:rFonts w:hint="eastAsia"/>
        </w:rPr>
        <w:br/>
      </w:r>
      <w:r>
        <w:rPr>
          <w:rFonts w:hint="eastAsia"/>
        </w:rPr>
        <w:t>　　图表 26：淡马锡控股的公司组织结构</w:t>
      </w:r>
      <w:r>
        <w:rPr>
          <w:rFonts w:hint="eastAsia"/>
        </w:rPr>
        <w:br/>
      </w:r>
      <w:r>
        <w:rPr>
          <w:rFonts w:hint="eastAsia"/>
        </w:rPr>
        <w:t>　　图表 27：中粮集团组织架构</w:t>
      </w:r>
      <w:r>
        <w:rPr>
          <w:rFonts w:hint="eastAsia"/>
        </w:rPr>
        <w:br/>
      </w:r>
      <w:r>
        <w:rPr>
          <w:rFonts w:hint="eastAsia"/>
        </w:rPr>
        <w:t>　　图表 28：中粮集团资金管理的原则</w:t>
      </w:r>
      <w:r>
        <w:rPr>
          <w:rFonts w:hint="eastAsia"/>
        </w:rPr>
        <w:br/>
      </w:r>
      <w:r>
        <w:rPr>
          <w:rFonts w:hint="eastAsia"/>
        </w:rPr>
        <w:t>　　图表 29：淡马锡控股和中粮集团运营模式对比</w:t>
      </w:r>
      <w:r>
        <w:rPr>
          <w:rFonts w:hint="eastAsia"/>
        </w:rPr>
        <w:br/>
      </w:r>
      <w:r>
        <w:rPr>
          <w:rFonts w:hint="eastAsia"/>
        </w:rPr>
        <w:t>　　图表 30：淡马锡模式启示分析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60a9033734ca5" w:history="1">
        <w:r>
          <w:rPr>
            <w:rStyle w:val="Hyperlink"/>
          </w:rPr>
          <w:t>2024-2030年中国国有资本投资运营公司发展全面调研与未来趋势分析报告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60a9033734ca5" w:history="1">
        <w:r>
          <w:rPr>
            <w:rStyle w:val="Hyperlink"/>
          </w:rPr>
          <w:t>https://www.20087.com/7/87/GuoYouZiBenTouZiYunYingGongSiFaZ.html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3b64bebc64204" w:history="1">
      <w:r>
        <w:rPr>
          <w:rStyle w:val="Hyperlink"/>
        </w:rPr>
        <w:t>2024-2030年中国国有资本投资运营公司发展全面调研与未来趋势分析报告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oYouZiBenTouZiYunYingGongSiFaZ.html" TargetMode="External" Id="R80160a903373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oYouZiBenTouZiYunYingGongSiFaZ.html" TargetMode="External" Id="R6f03b64bebc6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2024-04-12T23:02:00Z</dcterms:created>
  <dcterms:modified xsi:type="dcterms:W3CDTF">2024-04-13T00:02:00Z</dcterms:modified>
  <dc:subject>2024-2030年中国国有资本投资运营公司发展全面调研与未来趋势分析报告</dc:subject>
  <dc:title>2024-2030年中国国有资本投资运营公司发展全面调研与未来趋势分析报告</dc:title>
  <cp:keywords>2024-2030年中国国有资本投资运营公司发展全面调研与未来趋势分析报告</cp:keywords>
  <dc:description>2024-2030年中国国有资本投资运营公司发展全面调研与未来趋势分析报告</dc:description>
</cp:coreProperties>
</file>