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de6799d0f40a5" w:history="1">
              <w:r>
                <w:rPr>
                  <w:rStyle w:val="Hyperlink"/>
                </w:rPr>
                <w:t>中国装饰画市场调查研究与趋势分析报告（2025-2031年）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de6799d0f40a5" w:history="1">
              <w:r>
                <w:rPr>
                  <w:rStyle w:val="Hyperlink"/>
                </w:rPr>
                <w:t>中国装饰画市场调查研究与趋势分析报告（2025-2031年）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de6799d0f40a5" w:history="1">
                <w:r>
                  <w:rPr>
                    <w:rStyle w:val="Hyperlink"/>
                  </w:rPr>
                  <w:t>https://www.20087.com/7/57/ZhuangShiHuaFaZhanQuShi.html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市场近年来受到艺术与技术融合的双重影响，数字艺术和定制化服务成为行业亮点。艺术家和设计师开始利用数字工具创作作品，同时，3D打印和高质量复制技术让艺术品得以更广泛地传播和收藏。消费者对个性化和独特性的追求，也推动了定制装饰画业务的增长。</w:t>
      </w:r>
      <w:r>
        <w:rPr>
          <w:rFonts w:hint="eastAsia"/>
        </w:rPr>
        <w:br/>
      </w:r>
      <w:r>
        <w:rPr>
          <w:rFonts w:hint="eastAsia"/>
        </w:rPr>
        <w:t>　　未来，装饰画行业将更加注重体验和互动性。虚拟现实（VR）和增强现实（AR）技术将改变人们欣赏艺术的方式，使消费者能够在虚拟环境中预览装饰画的效果，甚至参与创作过程。同时，可持续艺术材料和工艺的使用，将提升装饰画的环保属性，吸引越来越多注重生态价值的消费者。艺术与科技的深度融合，也将催生新的艺术形式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de6799d0f40a5" w:history="1">
        <w:r>
          <w:rPr>
            <w:rStyle w:val="Hyperlink"/>
          </w:rPr>
          <w:t>中国装饰画市场调查研究与趋势分析报告（2025-2031年）</w:t>
        </w:r>
      </w:hyperlink>
      <w:r>
        <w:rPr>
          <w:rFonts w:hint="eastAsia"/>
        </w:rPr>
        <w:t>》依托国家统计局、发改委及装饰画相关行业协会的详实数据，对装饰画行业的现状、市场需求、市场规模、产业链结构、价格变动、细分市场进行了全面调研。装饰画报告还详细剖析了装饰画市场竞争格局，重点关注了品牌影响力、市场集中度及重点企业运营情况，并在预测装饰画市场发展前景和发展趋势的同时，识别了装饰画行业潜在的风险与机遇。装饰画报告以专业、科学、规范的研究方法和客观、权威的分析，为装饰画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一、装饰画行业定义及分类</w:t>
      </w:r>
      <w:r>
        <w:rPr>
          <w:rFonts w:hint="eastAsia"/>
        </w:rPr>
        <w:br/>
      </w:r>
      <w:r>
        <w:rPr>
          <w:rFonts w:hint="eastAsia"/>
        </w:rPr>
        <w:t>　　　　二、装饰画行业经济特性</w:t>
      </w:r>
      <w:r>
        <w:rPr>
          <w:rFonts w:hint="eastAsia"/>
        </w:rPr>
        <w:br/>
      </w:r>
      <w:r>
        <w:rPr>
          <w:rFonts w:hint="eastAsia"/>
        </w:rPr>
        <w:t>　　　　三、装饰画行业产业链简介</w:t>
      </w:r>
      <w:r>
        <w:rPr>
          <w:rFonts w:hint="eastAsia"/>
        </w:rPr>
        <w:br/>
      </w:r>
      <w:r>
        <w:rPr>
          <w:rFonts w:hint="eastAsia"/>
        </w:rPr>
        <w:t>　　第二节 装饰画行业发展成熟度</w:t>
      </w:r>
      <w:r>
        <w:rPr>
          <w:rFonts w:hint="eastAsia"/>
        </w:rPr>
        <w:br/>
      </w:r>
      <w:r>
        <w:rPr>
          <w:rFonts w:hint="eastAsia"/>
        </w:rPr>
        <w:t>　　　　一、装饰画行业发展周期分析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2024-2025年装饰画行业发展环境分析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当前我国装饰画技术发展现状</w:t>
      </w:r>
      <w:r>
        <w:rPr>
          <w:rFonts w:hint="eastAsia"/>
        </w:rPr>
        <w:br/>
      </w:r>
      <w:r>
        <w:rPr>
          <w:rFonts w:hint="eastAsia"/>
        </w:rPr>
        <w:t>　　第二节 中外装饰画技术差距及产生差距的主要原因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提高我国装饰画技术的对策</w:t>
      </w:r>
      <w:r>
        <w:rPr>
          <w:rFonts w:hint="eastAsia"/>
        </w:rPr>
        <w:br/>
      </w:r>
      <w:r>
        <w:rPr>
          <w:rFonts w:hint="eastAsia"/>
        </w:rPr>
        <w:t>　　第四节 我国装饰画产品研发、设计发展趋势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中国装饰画市场发展调研</w:t>
      </w:r>
      <w:r>
        <w:rPr>
          <w:rFonts w:hint="eastAsia"/>
        </w:rPr>
        <w:br/>
      </w:r>
      <w:r>
        <w:rPr>
          <w:rFonts w:hint="eastAsia"/>
        </w:rPr>
        <w:t>　　第一节 装饰画市场现状分析及预测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二、2025-2031年中国装饰画市场规模预测</w:t>
      </w:r>
      <w:r>
        <w:rPr>
          <w:rFonts w:hint="eastAsia"/>
        </w:rPr>
        <w:br/>
      </w:r>
      <w:r>
        <w:rPr>
          <w:rFonts w:hint="eastAsia"/>
        </w:rPr>
        <w:t>　　第二节 装饰画行业产能分析及预测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一、2020-2025年中国装饰画行业产能分析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二、2025-2031年中国装饰画行业产能预测</w:t>
      </w:r>
      <w:r>
        <w:rPr>
          <w:rFonts w:hint="eastAsia"/>
        </w:rPr>
        <w:br/>
      </w:r>
      <w:r>
        <w:rPr>
          <w:rFonts w:hint="eastAsia"/>
        </w:rPr>
        <w:t>　　第三节 装饰画行业产量分析及预测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一、2020-2025年中国装饰画行业产量分析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二、2025-2031年中国装饰画行业产量预测</w:t>
      </w:r>
      <w:r>
        <w:rPr>
          <w:rFonts w:hint="eastAsia"/>
        </w:rPr>
        <w:br/>
      </w:r>
      <w:r>
        <w:rPr>
          <w:rFonts w:hint="eastAsia"/>
        </w:rPr>
        <w:t>　　第四节 装饰画市场需求分析及预测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二、2025-2031年中国装饰画市场需求预测</w:t>
      </w:r>
      <w:r>
        <w:rPr>
          <w:rFonts w:hint="eastAsia"/>
        </w:rPr>
        <w:br/>
      </w:r>
      <w:r>
        <w:rPr>
          <w:rFonts w:hint="eastAsia"/>
        </w:rPr>
        <w:t>　　第五节 装饰画进出口数据分析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二、2025-2031年国内装饰画进出口情况预测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中国装饰画行业规模情况分析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五、装饰画行业敏感性分析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中国装饰画行业财务能力分析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一、装饰画行业盈利能力分析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二、装饰画行业偿债能力分析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三、装饰画行业营运能力分析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二、重点地区（一）装饰画行业发展分析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三、重点地区（二）装饰画行业发展分析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四、重点地区（三）装饰画行业发展分析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五、重点地区（四）装饰画行业发展分析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六、重点地区（五）装饰画行业发展分析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三、主要装饰画品牌产品价位分析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五、价格在装饰画行业竞争中的重要性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装饰画上游行业分析</w:t>
      </w:r>
      <w:r>
        <w:rPr>
          <w:rFonts w:hint="eastAsia"/>
        </w:rPr>
        <w:br/>
      </w:r>
      <w:r>
        <w:rPr>
          <w:rFonts w:hint="eastAsia"/>
        </w:rPr>
        <w:t>　　　　一、装饰画产品成本构成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四、上游供给对装饰画行业的影响</w:t>
      </w:r>
      <w:r>
        <w:rPr>
          <w:rFonts w:hint="eastAsia"/>
        </w:rPr>
        <w:br/>
      </w:r>
      <w:r>
        <w:rPr>
          <w:rFonts w:hint="eastAsia"/>
        </w:rPr>
        <w:t>　　第二节 装饰画下游行业分析</w:t>
      </w:r>
      <w:r>
        <w:rPr>
          <w:rFonts w:hint="eastAsia"/>
        </w:rPr>
        <w:br/>
      </w:r>
      <w:r>
        <w:rPr>
          <w:rFonts w:hint="eastAsia"/>
        </w:rPr>
        <w:t>　　　　一、装饰画下游行业分布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2025年中国装饰画产业竞争现状分析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一、装饰画竞争力分析</w:t>
      </w:r>
      <w:r>
        <w:rPr>
          <w:rFonts w:hint="eastAsia"/>
        </w:rPr>
        <w:br/>
      </w:r>
      <w:r>
        <w:rPr>
          <w:rFonts w:hint="eastAsia"/>
        </w:rPr>
        <w:t>　　　　二、装饰画技术竞争分析</w:t>
      </w:r>
      <w:r>
        <w:rPr>
          <w:rFonts w:hint="eastAsia"/>
        </w:rPr>
        <w:br/>
      </w:r>
      <w:r>
        <w:rPr>
          <w:rFonts w:hint="eastAsia"/>
        </w:rPr>
        <w:t>　　　　三、装饰画价格竞争分析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2025年中国装饰画产业集中度分析</w:t>
      </w:r>
      <w:r>
        <w:rPr>
          <w:rFonts w:hint="eastAsia"/>
        </w:rPr>
        <w:br/>
      </w:r>
      <w:r>
        <w:rPr>
          <w:rFonts w:hint="eastAsia"/>
        </w:rPr>
        <w:t>　　　　一、装饰画市场集中度分析</w:t>
      </w:r>
      <w:r>
        <w:rPr>
          <w:rFonts w:hint="eastAsia"/>
        </w:rPr>
        <w:br/>
      </w:r>
      <w:r>
        <w:rPr>
          <w:rFonts w:hint="eastAsia"/>
        </w:rPr>
        <w:t>　　　　二、装饰画企业集中度分析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2025-2031年提高装饰画企业竞争力的策略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装饰画行业投资风险预警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2025年影响装饰画行业发展的主要因素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一、影响装饰画行业运行的有利因素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二、影响装饰画行业运行的稳定因素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三、影响装饰画行业运行的不利因素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四、我国装饰画行业发展面临的挑战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五、我国装饰画行业发展面临的机遇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对装饰画行业投资风险预警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2025-2031年装饰画市场发展潜力分析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2025-2031年装饰画行业发展趋势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2025-2031年装饰画行业投资前景研究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中.智.林.对我国装饰画品牌的战略思考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四、我国装饰画企业的品牌战略</w:t>
      </w:r>
      <w:r>
        <w:rPr>
          <w:rFonts w:hint="eastAsia"/>
        </w:rPr>
        <w:br/>
      </w:r>
      <w:r>
        <w:rPr>
          <w:rFonts w:hint="eastAsia"/>
        </w:rPr>
        <w:t>　　　　五、装饰画品牌战略管理的策略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2025-2031年中国装饰画行业产量预测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2020-2025年中国装饰画行业市场需求及增长情况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2025-2031年中国装饰画行业市场需求预测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2020-2025年中国装饰画行业利润及增长情况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2025-2031年中国装饰画行业利润预测</w:t>
      </w:r>
      <w:r>
        <w:rPr>
          <w:rFonts w:hint="eastAsia"/>
        </w:rPr>
        <w:br/>
      </w:r>
      <w:r>
        <w:rPr>
          <w:rFonts w:hint="eastAsia"/>
        </w:rPr>
        <w:t>　　图表 2025年装饰画行业壁垒</w:t>
      </w:r>
      <w:r>
        <w:rPr>
          <w:rFonts w:hint="eastAsia"/>
        </w:rPr>
        <w:br/>
      </w:r>
      <w:r>
        <w:rPr>
          <w:rFonts w:hint="eastAsia"/>
        </w:rPr>
        <w:t>　　图表 2025年装饰画市场前景分析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2025-2031年中国装饰画市场需求预测</w:t>
      </w:r>
      <w:r>
        <w:rPr>
          <w:rFonts w:hint="eastAsia"/>
        </w:rPr>
        <w:br/>
      </w:r>
      <w:r>
        <w:rPr>
          <w:rFonts w:hint="eastAsia"/>
        </w:rPr>
        <w:t>　　图表 2025年装饰画发展趋势预测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de6799d0f40a5" w:history="1">
        <w:r>
          <w:rPr>
            <w:rStyle w:val="Hyperlink"/>
          </w:rPr>
          <w:t>中国装饰画市场调查研究与趋势分析报告（2025-2031年）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de6799d0f40a5" w:history="1">
        <w:r>
          <w:rPr>
            <w:rStyle w:val="Hyperlink"/>
          </w:rPr>
          <w:t>https://www.20087.com/7/57/ZhuangShiHuaFaZhanQuShi.html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464575a464afd" w:history="1">
      <w:r>
        <w:rPr>
          <w:rStyle w:val="Hyperlink"/>
        </w:rPr>
        <w:t>中国装饰画市场调查研究与趋势分析报告（2025-2031年）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uangShiHuaFaZhanQuShi.html" TargetMode="External" Id="R8f3de6799d0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uangShiHuaFaZhanQuShi.html" TargetMode="External" Id="Rd11464575a46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2024-10-10T23:55:00Z</dcterms:created>
  <dcterms:modified xsi:type="dcterms:W3CDTF">2024-10-11T00:55:00Z</dcterms:modified>
  <dc:subject>中国装饰画市场调查研究与趋势分析报告（2025-2031年）</dc:subject>
  <dc:title>中国装饰画市场调查研究与趋势分析报告（2025-2031年）</dc:title>
  <cp:keywords>中国装饰画市场调查研究与趋势分析报告（2025-2031年）</cp:keywords>
  <dc:description>中国装饰画市场调查研究与趋势分析报告（2025-2031年）</dc:description>
</cp:coreProperties>
</file>