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34c4810248da" w:history="1">
              <w:r>
                <w:rPr>
                  <w:rStyle w:val="Hyperlink"/>
                </w:rPr>
                <w:t>2024-2030年中国金属期货市场深度调查研究与发展前景分析报告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34c4810248da" w:history="1">
              <w:r>
                <w:rPr>
                  <w:rStyle w:val="Hyperlink"/>
                </w:rPr>
                <w:t>2024-2030年中国金属期货市场深度调查研究与发展前景分析报告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834c4810248da" w:history="1">
                <w:r>
                  <w:rPr>
                    <w:rStyle w:val="Hyperlink"/>
                  </w:rPr>
                  <w:t>https://www.20087.com/M_QiTa/77/JinShuQiHuoDeXianZhuangHeFaZhanQuShi.html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大宗商品交易的重要组成部分，涵盖了铜、铝、锌、镍等多种基本金属。近年来，受全球经济波动、供需关系变化以及地缘政治因素影响，金属期货价格波动频繁，市场参与者面临着较高的不确定性。然而，随着风险管理需求的增加，金属期货市场成交量持续增长，成为企业和投资者对冲价格风险的重要工具。</w:t>
      </w:r>
      <w:r>
        <w:rPr>
          <w:rFonts w:hint="eastAsia"/>
        </w:rPr>
        <w:br/>
      </w:r>
      <w:r>
        <w:rPr>
          <w:rFonts w:hint="eastAsia"/>
        </w:rPr>
        <w:t>　　金属期货市场未来将更加注重透明度和可持续性。随着ESG（环境、社会和治理）原则的普及，金属期货交易所将加强对可持续金属来源的认证，以促进负责任的供应链管理。同时，技术进步，如区块链的应用，将提高交易的透明度和效率，减少欺诈和违约风险。此外，市场将更加关注金属的长期供需趋势，特别是新能源和高科技行业对特定金属的需求增长，这将影响期货价格的长期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34c4810248da" w:history="1">
        <w:r>
          <w:rPr>
            <w:rStyle w:val="Hyperlink"/>
          </w:rPr>
          <w:t>2024-2030年中国金属期货市场深度调查研究与发展前景分析报告</w:t>
        </w:r>
      </w:hyperlink>
      <w:r>
        <w:rPr>
          <w:rFonts w:hint="eastAsia"/>
        </w:rPr>
        <w:t>》深入剖析了当前金属期货行业的现状，全面梳理了金属期货市场需求、市场规模、产业链结构以及价格体系。金属期货报告探讨了金属期货各细分市场的特点，展望了市场前景与发展趋势，并基于权威数据进行了科学预测。同时，金属期货报告还对品牌竞争格局、市场集中度、重点企业运营状况进行了客观分析，指出了行业面临的风险与机遇。金属期货报告旨在为金属期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2023-2024年全球期货行业运行状况浅析</w:t>
      </w:r>
      <w:r>
        <w:rPr>
          <w:rFonts w:hint="eastAsia"/>
        </w:rPr>
        <w:br/>
      </w:r>
      <w:r>
        <w:rPr>
          <w:rFonts w:hint="eastAsia"/>
        </w:rPr>
        <w:t>　　第一节 2023-2024年全球期货行业运行环境分析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2023-2024年全球期货行业现状分析</w:t>
      </w:r>
      <w:r>
        <w:rPr>
          <w:rFonts w:hint="eastAsia"/>
        </w:rPr>
        <w:br/>
      </w:r>
      <w:r>
        <w:rPr>
          <w:rFonts w:hint="eastAsia"/>
        </w:rPr>
        <w:t>　　　　一、全球期货行业发展历程</w:t>
      </w:r>
      <w:r>
        <w:rPr>
          <w:rFonts w:hint="eastAsia"/>
        </w:rPr>
        <w:br/>
      </w:r>
      <w:r>
        <w:rPr>
          <w:rFonts w:hint="eastAsia"/>
        </w:rPr>
        <w:t>　　　　二、全球期货业逐步走向全面电子化交易</w:t>
      </w:r>
      <w:r>
        <w:rPr>
          <w:rFonts w:hint="eastAsia"/>
        </w:rPr>
        <w:br/>
      </w:r>
      <w:r>
        <w:rPr>
          <w:rFonts w:hint="eastAsia"/>
        </w:rPr>
        <w:t>　　　　三、期交所与佣金商联合</w:t>
      </w:r>
      <w:r>
        <w:rPr>
          <w:rFonts w:hint="eastAsia"/>
        </w:rPr>
        <w:br/>
      </w:r>
      <w:r>
        <w:rPr>
          <w:rFonts w:hint="eastAsia"/>
        </w:rPr>
        <w:t>　　　　四、合并、并购成为全球期货业的主旋律</w:t>
      </w:r>
      <w:r>
        <w:rPr>
          <w:rFonts w:hint="eastAsia"/>
        </w:rPr>
        <w:br/>
      </w:r>
      <w:r>
        <w:rPr>
          <w:rFonts w:hint="eastAsia"/>
        </w:rPr>
        <w:t>　　　　五、期货业将建立盘后信息处理国际标准</w:t>
      </w:r>
      <w:r>
        <w:rPr>
          <w:rFonts w:hint="eastAsia"/>
        </w:rPr>
        <w:br/>
      </w:r>
      <w:r>
        <w:rPr>
          <w:rFonts w:hint="eastAsia"/>
        </w:rPr>
        <w:t>　　第三节 近几年全球期货市场供需分析</w:t>
      </w:r>
      <w:r>
        <w:rPr>
          <w:rFonts w:hint="eastAsia"/>
        </w:rPr>
        <w:br/>
      </w:r>
      <w:r>
        <w:rPr>
          <w:rFonts w:hint="eastAsia"/>
        </w:rPr>
        <w:t>　　　　一、全球期货品种现状分析</w:t>
      </w:r>
      <w:r>
        <w:rPr>
          <w:rFonts w:hint="eastAsia"/>
        </w:rPr>
        <w:br/>
      </w:r>
      <w:r>
        <w:rPr>
          <w:rFonts w:hint="eastAsia"/>
        </w:rPr>
        <w:t>　　　　二、主要国家期货交易品种现状分析</w:t>
      </w:r>
      <w:r>
        <w:rPr>
          <w:rFonts w:hint="eastAsia"/>
        </w:rPr>
        <w:br/>
      </w:r>
      <w:r>
        <w:rPr>
          <w:rFonts w:hint="eastAsia"/>
        </w:rPr>
        <w:t>　　　　三、2023-2024年全球主要期货品种交易量</w:t>
      </w:r>
      <w:r>
        <w:rPr>
          <w:rFonts w:hint="eastAsia"/>
        </w:rPr>
        <w:br/>
      </w:r>
      <w:r>
        <w:rPr>
          <w:rFonts w:hint="eastAsia"/>
        </w:rPr>
        <w:t>　　　　四、2023-2024年全球主要期货交易所交易量</w:t>
      </w:r>
      <w:r>
        <w:rPr>
          <w:rFonts w:hint="eastAsia"/>
        </w:rPr>
        <w:br/>
      </w:r>
      <w:r>
        <w:rPr>
          <w:rFonts w:hint="eastAsia"/>
        </w:rPr>
        <w:t>　　第四节 2023-2024年全球金融期货市场现状分析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一、世界主要金融期货交易场所</w:t>
      </w:r>
      <w:r>
        <w:rPr>
          <w:rFonts w:hint="eastAsia"/>
        </w:rPr>
        <w:br/>
      </w:r>
      <w:r>
        <w:rPr>
          <w:rFonts w:hint="eastAsia"/>
        </w:rPr>
        <w:t>　　　　二、世界股票指数期货发展历程</w:t>
      </w:r>
      <w:r>
        <w:rPr>
          <w:rFonts w:hint="eastAsia"/>
        </w:rPr>
        <w:br/>
      </w:r>
      <w:r>
        <w:rPr>
          <w:rFonts w:hint="eastAsia"/>
        </w:rPr>
        <w:t>　　　　三、世界外汇期货发展历程</w:t>
      </w:r>
      <w:r>
        <w:rPr>
          <w:rFonts w:hint="eastAsia"/>
        </w:rPr>
        <w:br/>
      </w:r>
      <w:r>
        <w:rPr>
          <w:rFonts w:hint="eastAsia"/>
        </w:rPr>
        <w:t>　　　　四、世界利率期货发展历程</w:t>
      </w:r>
      <w:r>
        <w:rPr>
          <w:rFonts w:hint="eastAsia"/>
        </w:rPr>
        <w:br/>
      </w:r>
      <w:r>
        <w:rPr>
          <w:rFonts w:hint="eastAsia"/>
        </w:rPr>
        <w:t>　　第五节 2023-2024年全球商品期货市场现状分析</w:t>
      </w:r>
      <w:r>
        <w:rPr>
          <w:rFonts w:hint="eastAsia"/>
        </w:rPr>
        <w:br/>
      </w:r>
      <w:r>
        <w:rPr>
          <w:rFonts w:hint="eastAsia"/>
        </w:rPr>
        <w:t>　　　　一、世界主要商品期货交易场所</w:t>
      </w:r>
      <w:r>
        <w:rPr>
          <w:rFonts w:hint="eastAsia"/>
        </w:rPr>
        <w:br/>
      </w:r>
      <w:r>
        <w:rPr>
          <w:rFonts w:hint="eastAsia"/>
        </w:rPr>
        <w:t>　　　　二、世界主要能源期货市场</w:t>
      </w:r>
      <w:r>
        <w:rPr>
          <w:rFonts w:hint="eastAsia"/>
        </w:rPr>
        <w:br/>
      </w:r>
      <w:r>
        <w:rPr>
          <w:rFonts w:hint="eastAsia"/>
        </w:rPr>
        <w:t>　　　　三、世界主要农作物期货市场</w:t>
      </w:r>
      <w:r>
        <w:rPr>
          <w:rFonts w:hint="eastAsia"/>
        </w:rPr>
        <w:br/>
      </w:r>
      <w:r>
        <w:rPr>
          <w:rFonts w:hint="eastAsia"/>
        </w:rPr>
        <w:t>　　　　四、世界主要金属期货市场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2023-2024年中国商品期货发展分析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1、风险源</w:t>
      </w:r>
      <w:r>
        <w:rPr>
          <w:rFonts w:hint="eastAsia"/>
        </w:rPr>
        <w:br/>
      </w:r>
      <w:r>
        <w:rPr>
          <w:rFonts w:hint="eastAsia"/>
        </w:rPr>
        <w:t>　　　　　　2、风险类型</w:t>
      </w:r>
      <w:r>
        <w:rPr>
          <w:rFonts w:hint="eastAsia"/>
        </w:rPr>
        <w:br/>
      </w:r>
      <w:r>
        <w:rPr>
          <w:rFonts w:hint="eastAsia"/>
        </w:rPr>
        <w:t>　　　　　　3、交割风险</w:t>
      </w:r>
      <w:r>
        <w:rPr>
          <w:rFonts w:hint="eastAsia"/>
        </w:rPr>
        <w:br/>
      </w:r>
      <w:r>
        <w:rPr>
          <w:rFonts w:hint="eastAsia"/>
        </w:rPr>
        <w:t>　　　　　　4、价格与杠杠风险</w:t>
      </w:r>
      <w:r>
        <w:rPr>
          <w:rFonts w:hint="eastAsia"/>
        </w:rPr>
        <w:br/>
      </w:r>
      <w:r>
        <w:rPr>
          <w:rFonts w:hint="eastAsia"/>
        </w:rPr>
        <w:t>　　　　　　5、标的物变动风险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　　　　1、新品种推出获成功</w:t>
      </w:r>
      <w:r>
        <w:rPr>
          <w:rFonts w:hint="eastAsia"/>
        </w:rPr>
        <w:br/>
      </w:r>
      <w:r>
        <w:rPr>
          <w:rFonts w:hint="eastAsia"/>
        </w:rPr>
        <w:t>　　　　　　2、金融期货渐行渐近</w:t>
      </w:r>
      <w:r>
        <w:rPr>
          <w:rFonts w:hint="eastAsia"/>
        </w:rPr>
        <w:br/>
      </w:r>
      <w:r>
        <w:rPr>
          <w:rFonts w:hint="eastAsia"/>
        </w:rPr>
        <w:t>　　　　　　3、市场趋于全面活跃</w:t>
      </w:r>
      <w:r>
        <w:rPr>
          <w:rFonts w:hint="eastAsia"/>
        </w:rPr>
        <w:br/>
      </w:r>
      <w:r>
        <w:rPr>
          <w:rFonts w:hint="eastAsia"/>
        </w:rPr>
        <w:t>　　第三节 2023-2024年中国期货市场面临的问题及对策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2023-2024年中国金属期货产业运行环境分析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2023-2024年中国金属期货产业政策分析</w:t>
      </w:r>
      <w:r>
        <w:rPr>
          <w:rFonts w:hint="eastAsia"/>
        </w:rPr>
        <w:br/>
      </w:r>
      <w:r>
        <w:rPr>
          <w:rFonts w:hint="eastAsia"/>
        </w:rPr>
        <w:t>　　　　一、期货交易管理条例</w:t>
      </w:r>
      <w:r>
        <w:rPr>
          <w:rFonts w:hint="eastAsia"/>
        </w:rPr>
        <w:br/>
      </w:r>
      <w:r>
        <w:rPr>
          <w:rFonts w:hint="eastAsia"/>
        </w:rPr>
        <w:t>　　　　二、期货交易所管理办法</w:t>
      </w:r>
      <w:r>
        <w:rPr>
          <w:rFonts w:hint="eastAsia"/>
        </w:rPr>
        <w:br/>
      </w:r>
      <w:r>
        <w:rPr>
          <w:rFonts w:hint="eastAsia"/>
        </w:rPr>
        <w:t>　　　　三、期货公司管理办法</w:t>
      </w:r>
      <w:r>
        <w:rPr>
          <w:rFonts w:hint="eastAsia"/>
        </w:rPr>
        <w:br/>
      </w:r>
      <w:r>
        <w:rPr>
          <w:rFonts w:hint="eastAsia"/>
        </w:rPr>
        <w:t>　　　　四、期货投资者保障基金管理暂行办法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2023-2024年中国金属期货产业社会环境分析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2023-2024年中国金属期货市场运行态势分析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2023-2024年中国金属期货市场概况</w:t>
      </w:r>
      <w:r>
        <w:rPr>
          <w:rFonts w:hint="eastAsia"/>
        </w:rPr>
        <w:br/>
      </w:r>
      <w:r>
        <w:rPr>
          <w:rFonts w:hint="eastAsia"/>
        </w:rPr>
        <w:t>　　　　一、金属期货与金属行业共同发展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二、重庆拟建西部地区首个有色金属期货市场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三、东北再度振兴对东北地区金属期货市场的影响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　　四、我国有色金属市场状况分析</w:t>
      </w:r>
      <w:r>
        <w:rPr>
          <w:rFonts w:hint="eastAsia"/>
        </w:rPr>
        <w:br/>
      </w:r>
      <w:r>
        <w:rPr>
          <w:rFonts w:hint="eastAsia"/>
        </w:rPr>
        <w:t>　　第二节 2023-2024年中国有色金属期货市场分析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一、有色金属期货市场产生的背景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二、中国有色金属期货市场的变迁</w:t>
      </w:r>
      <w:r>
        <w:rPr>
          <w:rFonts w:hint="eastAsia"/>
        </w:rPr>
        <w:br/>
      </w:r>
      <w:r>
        <w:rPr>
          <w:rFonts w:hint="eastAsia"/>
        </w:rPr>
        <w:t>　　　　三、期货市场对有色金属业的促进作用</w:t>
      </w:r>
      <w:r>
        <w:rPr>
          <w:rFonts w:hint="eastAsia"/>
        </w:rPr>
        <w:br/>
      </w:r>
      <w:r>
        <w:rPr>
          <w:rFonts w:hint="eastAsia"/>
        </w:rPr>
        <w:t>　　第三节 2023-2024年国内外金属期货市场价格联动的比较探析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2023-2024年中国铜期货市场走势分析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2023-2024年世界主要铜期货交易所概况分析</w:t>
      </w:r>
      <w:r>
        <w:rPr>
          <w:rFonts w:hint="eastAsia"/>
        </w:rPr>
        <w:br/>
      </w:r>
      <w:r>
        <w:rPr>
          <w:rFonts w:hint="eastAsia"/>
        </w:rPr>
        <w:t>　　　　一、LME铜期权交易市场介绍</w:t>
      </w:r>
      <w:r>
        <w:rPr>
          <w:rFonts w:hint="eastAsia"/>
        </w:rPr>
        <w:br/>
      </w:r>
      <w:r>
        <w:rPr>
          <w:rFonts w:hint="eastAsia"/>
        </w:rPr>
        <w:t>　　　　三、上海期货交易所铜交易规则解析</w:t>
      </w:r>
      <w:r>
        <w:rPr>
          <w:rFonts w:hint="eastAsia"/>
        </w:rPr>
        <w:br/>
      </w:r>
      <w:r>
        <w:rPr>
          <w:rFonts w:hint="eastAsia"/>
        </w:rPr>
        <w:t>　　第二节 2023-2024年中国铜期货市场发展概况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　　五、中国期货交易市场铜库存分析</w:t>
      </w:r>
      <w:r>
        <w:rPr>
          <w:rFonts w:hint="eastAsia"/>
        </w:rPr>
        <w:br/>
      </w:r>
      <w:r>
        <w:rPr>
          <w:rFonts w:hint="eastAsia"/>
        </w:rPr>
        <w:t>　　第三节 2023-2024年中国铜行业对期货市场的应用分析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2023-2024年中国铝期货市场动态分析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一、铝期货市场特点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2023-2024年上海铝期货市场发展情况分析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一、上海铝期货市场的发展现状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四、上海期货交易所铝标准合约与有关规定分析</w:t>
      </w:r>
      <w:r>
        <w:rPr>
          <w:rFonts w:hint="eastAsia"/>
        </w:rPr>
        <w:br/>
      </w:r>
      <w:r>
        <w:rPr>
          <w:rFonts w:hint="eastAsia"/>
        </w:rPr>
        <w:t>　　第三节 2023-2024年中国铝上市公司参与套期保值状况分析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2023-2024年中国锌期货市场运行情况分析</w:t>
      </w:r>
      <w:r>
        <w:rPr>
          <w:rFonts w:hint="eastAsia"/>
        </w:rPr>
        <w:br/>
      </w:r>
      <w:r>
        <w:rPr>
          <w:rFonts w:hint="eastAsia"/>
        </w:rPr>
        <w:t>　　第一节 2023-2024年中国锌期货市场发展概况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2023-2024年锌企业的套期保值案例分析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2024-2030年中国锌期货市场发展前景预测分析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一、行情走势</w:t>
      </w:r>
      <w:r>
        <w:rPr>
          <w:rFonts w:hint="eastAsia"/>
        </w:rPr>
        <w:br/>
      </w:r>
      <w:r>
        <w:rPr>
          <w:rFonts w:hint="eastAsia"/>
        </w:rPr>
        <w:t>　　　　二、基本面分析</w:t>
      </w:r>
      <w:r>
        <w:rPr>
          <w:rFonts w:hint="eastAsia"/>
        </w:rPr>
        <w:br/>
      </w:r>
      <w:r>
        <w:rPr>
          <w:rFonts w:hint="eastAsia"/>
        </w:rPr>
        <w:t>　　　　三、技术分析</w:t>
      </w:r>
      <w:r>
        <w:rPr>
          <w:rFonts w:hint="eastAsia"/>
        </w:rPr>
        <w:br/>
      </w:r>
      <w:r>
        <w:rPr>
          <w:rFonts w:hint="eastAsia"/>
        </w:rPr>
        <w:t>　　　　四、发展展望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2023-2024年中国黄金期货市场态势分析</w:t>
      </w:r>
      <w:r>
        <w:rPr>
          <w:rFonts w:hint="eastAsia"/>
        </w:rPr>
        <w:br/>
      </w:r>
      <w:r>
        <w:rPr>
          <w:rFonts w:hint="eastAsia"/>
        </w:rPr>
        <w:t>　　第一节 2023-2024年中国黄金期货市场概况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2023-2024年中国黄金期货市场分析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2023-2024年中国黄金期货市场的参与者分析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2023-2024年中国黄金期货市场存在的问题及发展对策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2024-2030年中国黄金期货市场投资及趋势分析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六、中国黄金期货市场的发展趋势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2023-2024年中国其他金属期货产业运行态势分析</w:t>
      </w:r>
      <w:r>
        <w:rPr>
          <w:rFonts w:hint="eastAsia"/>
        </w:rPr>
        <w:br/>
      </w:r>
      <w:r>
        <w:rPr>
          <w:rFonts w:hint="eastAsia"/>
        </w:rPr>
        <w:t>　　第一节 钢材期货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三、我国期钢上市正当时</w:t>
      </w:r>
      <w:r>
        <w:rPr>
          <w:rFonts w:hint="eastAsia"/>
        </w:rPr>
        <w:br/>
      </w:r>
      <w:r>
        <w:rPr>
          <w:rFonts w:hint="eastAsia"/>
        </w:rPr>
        <w:t>　　　　四、我国钢材期货市场运行情况</w:t>
      </w:r>
      <w:r>
        <w:rPr>
          <w:rFonts w:hint="eastAsia"/>
        </w:rPr>
        <w:br/>
      </w:r>
      <w:r>
        <w:rPr>
          <w:rFonts w:hint="eastAsia"/>
        </w:rPr>
        <w:t>　　第二节 其他金属期货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2024-2030年中国金属期货发展趋势分析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2024-2030年中国金属期货产业前景展望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一、2024年中国金属期货发展形势分析</w:t>
      </w:r>
      <w:r>
        <w:rPr>
          <w:rFonts w:hint="eastAsia"/>
        </w:rPr>
        <w:br/>
      </w:r>
      <w:r>
        <w:rPr>
          <w:rFonts w:hint="eastAsia"/>
        </w:rPr>
        <w:t>　　　　二、发展金属期货产业的机遇及趋势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三、未来10年中国金属期货产业发展规划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四、2024-2030年中国金属期货产量预测</w:t>
      </w:r>
      <w:r>
        <w:rPr>
          <w:rFonts w:hint="eastAsia"/>
        </w:rPr>
        <w:br/>
      </w:r>
      <w:r>
        <w:rPr>
          <w:rFonts w:hint="eastAsia"/>
        </w:rPr>
        <w:t>　　第二节 2024-2030年金属期货产业发展趋势探讨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一、2024-2030年金属期货产业前景展望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二、2024-2030年金属期货产业发展目标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　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34c4810248da" w:history="1">
        <w:r>
          <w:rPr>
            <w:rStyle w:val="Hyperlink"/>
          </w:rPr>
          <w:t>2024-2030年中国金属期货市场深度调查研究与发展前景分析报告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834c4810248da" w:history="1">
        <w:r>
          <w:rPr>
            <w:rStyle w:val="Hyperlink"/>
          </w:rPr>
          <w:t>https://www.20087.com/M_QiTa/77/JinShuQiHuoDeXianZhuangHeFaZhanQuShi.html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c45d01b004904" w:history="1">
      <w:r>
        <w:rPr>
          <w:rStyle w:val="Hyperlink"/>
        </w:rPr>
        <w:t>2024-2030年中国金属期货市场深度调查研究与发展前景分析报告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nShuQiHuoDeXianZhuangHeFaZhanQuShi.html" TargetMode="External" Id="R103834c4810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nShuQiHuoDeXianZhuangHeFaZhanQuShi.html" TargetMode="External" Id="R7cbc45d01b0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2024-04-30T07:22:00Z</dcterms:created>
  <dcterms:modified xsi:type="dcterms:W3CDTF">2024-04-30T08:22:00Z</dcterms:modified>
  <dc:subject>2024-2030年中国金属期货市场深度调查研究与发展前景分析报告</dc:subject>
  <dc:title>2024-2030年中国金属期货市场深度调查研究与发展前景分析报告</dc:title>
  <cp:keywords>2024-2030年中国金属期货市场深度调查研究与发展前景分析报告</cp:keywords>
  <dc:description>2024-2030年中国金属期货市场深度调查研究与发展前景分析报告</dc:description>
</cp:coreProperties>
</file>