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2596e64784d25" w:history="1">
              <w:r>
                <w:rPr>
                  <w:rStyle w:val="Hyperlink"/>
                </w:rPr>
                <w:t>2025-2031年中国中等职业学校行业现状分析与前景趋势预测报告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2596e64784d25" w:history="1">
              <w:r>
                <w:rPr>
                  <w:rStyle w:val="Hyperlink"/>
                </w:rPr>
                <w:t>2025-2031年中国中等职业学校行业现状分析与前景趋势预测报告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2596e64784d25" w:history="1">
                <w:r>
                  <w:rPr>
                    <w:rStyle w:val="Hyperlink"/>
                  </w:rPr>
                  <w:t>https://www.20087.com/7/67/ZhongDengZhiYeXueXiaoHangYeQianJingQuShi.html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等职业教育作为我国教育体系的重要组成部分，近年来得到了国家政策的大力扶持，旨在培养具有实践技能和职业素养的技术技能型人才。中等职业学校通过校企合作、订单培养等方式，提高了学生的就业竞争力和社会适应性。然而，中职教育仍面临招生困难、师资力量不足和专业设置与市场需求脱节等问题。</w:t>
      </w:r>
      <w:r>
        <w:rPr>
          <w:rFonts w:hint="eastAsia"/>
        </w:rPr>
        <w:br/>
      </w:r>
      <w:r>
        <w:rPr>
          <w:rFonts w:hint="eastAsia"/>
        </w:rPr>
        <w:t>　　未来，中等职业教育将更加注重产教融合和终身学习。产教融合趋势体现在深化校企合作，构建“工学结合”的人才培养模式，使学生在校期间就能掌握实际工作所需的技能。终身学习趋势则意味着中职教育将拓展继续教育和在职培训服务，满足职场人士技能更新和职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2596e64784d25" w:history="1">
        <w:r>
          <w:rPr>
            <w:rStyle w:val="Hyperlink"/>
          </w:rPr>
          <w:t>2025-2031年中国中等职业学校行业现状分析与前景趋势预测报告</w:t>
        </w:r>
      </w:hyperlink>
      <w:r>
        <w:rPr>
          <w:rFonts w:hint="eastAsia"/>
        </w:rPr>
        <w:t>》全面分析了我国中等职业学校行业的现状、市场需求、市场规模以及价格动态，探讨了中等职业学校产业链的结构与发展。中等职业学校报告对中等职业学校细分市场进行了剖析，同时基于科学数据，对中等职业学校市场前景及发展趋势进行了预测。报告还聚焦中等职业学校重点企业，并对其品牌影响力、市场竞争力以及行业集中度进行了评估。中等职业学校报告为投资者、产业链相关企业及政府决策部门提供了专业、客观的参考，是了解和把握中等职业学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中等职业学校产业概述</w:t>
      </w:r>
      <w:r>
        <w:rPr>
          <w:rFonts w:hint="eastAsia"/>
        </w:rPr>
        <w:br/>
      </w:r>
      <w:r>
        <w:rPr>
          <w:rFonts w:hint="eastAsia"/>
        </w:rPr>
        <w:t>　　第一节 中等职业学校定义</w:t>
      </w:r>
      <w:r>
        <w:rPr>
          <w:rFonts w:hint="eastAsia"/>
        </w:rPr>
        <w:br/>
      </w:r>
      <w:r>
        <w:rPr>
          <w:rFonts w:hint="eastAsia"/>
        </w:rPr>
        <w:t>　　第二节 中等职业学校行业特点</w:t>
      </w:r>
      <w:r>
        <w:rPr>
          <w:rFonts w:hint="eastAsia"/>
        </w:rPr>
        <w:br/>
      </w:r>
      <w:r>
        <w:rPr>
          <w:rFonts w:hint="eastAsia"/>
        </w:rPr>
        <w:t>　　第三节 中等职业学校产业链分析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2024-2025年中国中等职业学校行业运行环境分析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中国中等职业学校运行经济环境分析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中国中等职业学校产业政策环境分析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一、中等职业学校行业监管体制</w:t>
      </w:r>
      <w:r>
        <w:rPr>
          <w:rFonts w:hint="eastAsia"/>
        </w:rPr>
        <w:br/>
      </w:r>
      <w:r>
        <w:rPr>
          <w:rFonts w:hint="eastAsia"/>
        </w:rPr>
        <w:t>　　　　二、中等职业学校行业主要法规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三、主要中等职业学校产业政策</w:t>
      </w:r>
      <w:r>
        <w:rPr>
          <w:rFonts w:hint="eastAsia"/>
        </w:rPr>
        <w:br/>
      </w:r>
      <w:r>
        <w:rPr>
          <w:rFonts w:hint="eastAsia"/>
        </w:rPr>
        <w:t>　　第三节 中国中等职业学校产业社会环境分析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国外中等职业学校行业发展态势分析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国外中等职业学校市场发展现状分析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国外主要国家中等职业学校市场现状</w:t>
      </w:r>
      <w:r>
        <w:rPr>
          <w:rFonts w:hint="eastAsia"/>
        </w:rPr>
        <w:br/>
      </w:r>
      <w:r>
        <w:rPr>
          <w:rFonts w:hint="eastAsia"/>
        </w:rPr>
        <w:t>　　第三节 国外中等职业学校行业发展趋势预测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中国中等职业学校行业市场分析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2019-2024年中国中等职业学校行业规模情况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2019-2024年中国中等职业学校市场规模情况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2019-2024年中国中等职业学校行业盈利情况分析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2019-2024年中国中等职业学校市场需求状况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2019-2024年中国中等职业学校行业市场供给状况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2019-2024年中等职业学校行业市场供需平衡状况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中国重点地区中等职业学校行业市场调研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中国中等职业学校行业价格走势及影响因素分析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国内中等职业学校行业价格回顾</w:t>
      </w:r>
      <w:r>
        <w:rPr>
          <w:rFonts w:hint="eastAsia"/>
        </w:rPr>
        <w:br/>
      </w:r>
      <w:r>
        <w:rPr>
          <w:rFonts w:hint="eastAsia"/>
        </w:rPr>
        <w:t>　　第二节 国内中等职业学校行业价格走势预测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国内中等职业学校行业价格影响因素分析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中国中等职业学校行业客户调研</w:t>
      </w:r>
      <w:r>
        <w:rPr>
          <w:rFonts w:hint="eastAsia"/>
        </w:rPr>
        <w:br/>
      </w:r>
      <w:r>
        <w:rPr>
          <w:rFonts w:hint="eastAsia"/>
        </w:rPr>
        <w:t>　　　　一、中等职业学校行业客户偏好调查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二、客户对中等职业学校品牌的首要认知渠道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三、中等职业学校品牌忠诚度调查</w:t>
      </w:r>
      <w:r>
        <w:rPr>
          <w:rFonts w:hint="eastAsia"/>
        </w:rPr>
        <w:br/>
      </w:r>
      <w:r>
        <w:rPr>
          <w:rFonts w:hint="eastAsia"/>
        </w:rPr>
        <w:t>　　　　四、中等职业学校行业客户消费理念调研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中国中等职业学校行业竞争格局分析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2025年中等职业学校行业集中度分析</w:t>
      </w:r>
      <w:r>
        <w:rPr>
          <w:rFonts w:hint="eastAsia"/>
        </w:rPr>
        <w:br/>
      </w:r>
      <w:r>
        <w:rPr>
          <w:rFonts w:hint="eastAsia"/>
        </w:rPr>
        <w:t>　　　　一、中等职业学校市场集中度分析</w:t>
      </w:r>
      <w:r>
        <w:rPr>
          <w:rFonts w:hint="eastAsia"/>
        </w:rPr>
        <w:br/>
      </w:r>
      <w:r>
        <w:rPr>
          <w:rFonts w:hint="eastAsia"/>
        </w:rPr>
        <w:t>　　　　二、中等职业学校企业集中度分析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2024-2025年中等职业学校行业竞争格局分析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一、中等职业学校行业竞争策略分析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二、中等职业学校行业竞争格局展望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三、我国中等职业学校市场竞争趋势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中等职业学校行业重点企业发展调研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中等职业学校行业企业经营策略研究分析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中等职业学校企业多样化经营策略分析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一、中等职业学校企业多样化经营情况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二、现行中等职业学校行业多样化经营的方向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大型中等职业学校企业集团未来发展策略分析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对中小中等职业学校企业生产经营的建议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中等职业学校行业投资风险与控制策略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中等职业学校行业SWOT模型分析</w:t>
      </w:r>
      <w:r>
        <w:rPr>
          <w:rFonts w:hint="eastAsia"/>
        </w:rPr>
        <w:br/>
      </w:r>
      <w:r>
        <w:rPr>
          <w:rFonts w:hint="eastAsia"/>
        </w:rPr>
        <w:t>　　　　一、中等职业学校行业优势分析</w:t>
      </w:r>
      <w:r>
        <w:rPr>
          <w:rFonts w:hint="eastAsia"/>
        </w:rPr>
        <w:br/>
      </w:r>
      <w:r>
        <w:rPr>
          <w:rFonts w:hint="eastAsia"/>
        </w:rPr>
        <w:t>　　　　二、中等职业学校行业劣势分析</w:t>
      </w:r>
      <w:r>
        <w:rPr>
          <w:rFonts w:hint="eastAsia"/>
        </w:rPr>
        <w:br/>
      </w:r>
      <w:r>
        <w:rPr>
          <w:rFonts w:hint="eastAsia"/>
        </w:rPr>
        <w:t>　　　　三、中等职业学校行业机会分析</w:t>
      </w:r>
      <w:r>
        <w:rPr>
          <w:rFonts w:hint="eastAsia"/>
        </w:rPr>
        <w:br/>
      </w:r>
      <w:r>
        <w:rPr>
          <w:rFonts w:hint="eastAsia"/>
        </w:rPr>
        <w:t>　　　　四、中等职业学校行业风险分析</w:t>
      </w:r>
      <w:r>
        <w:rPr>
          <w:rFonts w:hint="eastAsia"/>
        </w:rPr>
        <w:br/>
      </w:r>
      <w:r>
        <w:rPr>
          <w:rFonts w:hint="eastAsia"/>
        </w:rPr>
        <w:t>　　第二节 中等职业学校行业投资风险及控制策略分析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一、中等职业学校市场风险及控制策略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二、中等职业学校行业政策风险及控制策略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三、中等职业学校行业经营风险及控制策略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四、中等职业学校同业竞争风险及控制策略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五、中等职业学校行业其他风险及控制策略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2025-2031年中国中等职业学校行业投资潜力及发展趋势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2025-2031年中等职业学校行业投资潜力分析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一、中等职业学校行业重点可投资领域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二、中等职业学校行业目标市场需求潜力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三、中等职业学校行业投资潜力综合评判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(中:智林)2025-2031年中国中等职业学校行业发展趋势分析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一、2025年中等职业学校市场前景分析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二、2025年中等职业学校发展趋势预测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三、2025-2031年我国中等职业学校行业发展剖析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五、未来中等职业学校行业发展变局剖析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中等职业学校行业类别</w:t>
      </w:r>
      <w:r>
        <w:rPr>
          <w:rFonts w:hint="eastAsia"/>
        </w:rPr>
        <w:br/>
      </w:r>
      <w:r>
        <w:rPr>
          <w:rFonts w:hint="eastAsia"/>
        </w:rPr>
        <w:t>　　图表 中等职业学校行业产业链调研</w:t>
      </w:r>
      <w:r>
        <w:rPr>
          <w:rFonts w:hint="eastAsia"/>
        </w:rPr>
        <w:br/>
      </w:r>
      <w:r>
        <w:rPr>
          <w:rFonts w:hint="eastAsia"/>
        </w:rPr>
        <w:t>　　图表 中等职业学校行业现状</w:t>
      </w:r>
      <w:r>
        <w:rPr>
          <w:rFonts w:hint="eastAsia"/>
        </w:rPr>
        <w:br/>
      </w:r>
      <w:r>
        <w:rPr>
          <w:rFonts w:hint="eastAsia"/>
        </w:rPr>
        <w:t>　　图表 中等职业学校行业标准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2019-2024年中国中等职业学校市场规模</w:t>
      </w:r>
      <w:r>
        <w:rPr>
          <w:rFonts w:hint="eastAsia"/>
        </w:rPr>
        <w:br/>
      </w:r>
      <w:r>
        <w:rPr>
          <w:rFonts w:hint="eastAsia"/>
        </w:rPr>
        <w:t>　　图表 2025年中国中等职业学校行业产能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2019-2024年中国中等职业学校产量</w:t>
      </w:r>
      <w:r>
        <w:rPr>
          <w:rFonts w:hint="eastAsia"/>
        </w:rPr>
        <w:br/>
      </w:r>
      <w:r>
        <w:rPr>
          <w:rFonts w:hint="eastAsia"/>
        </w:rPr>
        <w:t>　　图表 中等职业学校行业动态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2019-2024年中国中等职业学校市场需求量</w:t>
      </w:r>
      <w:r>
        <w:rPr>
          <w:rFonts w:hint="eastAsia"/>
        </w:rPr>
        <w:br/>
      </w:r>
      <w:r>
        <w:rPr>
          <w:rFonts w:hint="eastAsia"/>
        </w:rPr>
        <w:t>　　图表 2025年中国中等职业学校行业需求区域调研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2019-2024年中国中等职业学校行情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2019-2024年中国中等职业学校进口数据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2019-2024年中国中等职业学校行业企业数量统计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**地区中等职业学校市场规模</w:t>
      </w:r>
      <w:r>
        <w:rPr>
          <w:rFonts w:hint="eastAsia"/>
        </w:rPr>
        <w:br/>
      </w:r>
      <w:r>
        <w:rPr>
          <w:rFonts w:hint="eastAsia"/>
        </w:rPr>
        <w:t>　　图表 **地区中等职业学校行业市场需求</w:t>
      </w:r>
      <w:r>
        <w:rPr>
          <w:rFonts w:hint="eastAsia"/>
        </w:rPr>
        <w:br/>
      </w:r>
      <w:r>
        <w:rPr>
          <w:rFonts w:hint="eastAsia"/>
        </w:rPr>
        <w:t>　　图表 **地区中等职业学校市场调研</w:t>
      </w:r>
      <w:r>
        <w:rPr>
          <w:rFonts w:hint="eastAsia"/>
        </w:rPr>
        <w:br/>
      </w:r>
      <w:r>
        <w:rPr>
          <w:rFonts w:hint="eastAsia"/>
        </w:rPr>
        <w:t>　　图表 **地区中等职业学校行业市场需求分析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**地区中等职业学校市场规模</w:t>
      </w:r>
      <w:r>
        <w:rPr>
          <w:rFonts w:hint="eastAsia"/>
        </w:rPr>
        <w:br/>
      </w:r>
      <w:r>
        <w:rPr>
          <w:rFonts w:hint="eastAsia"/>
        </w:rPr>
        <w:t>　　图表 **地区中等职业学校行业市场需求</w:t>
      </w:r>
      <w:r>
        <w:rPr>
          <w:rFonts w:hint="eastAsia"/>
        </w:rPr>
        <w:br/>
      </w:r>
      <w:r>
        <w:rPr>
          <w:rFonts w:hint="eastAsia"/>
        </w:rPr>
        <w:t>　　图表 **地区中等职业学校市场调研</w:t>
      </w:r>
      <w:r>
        <w:rPr>
          <w:rFonts w:hint="eastAsia"/>
        </w:rPr>
        <w:br/>
      </w:r>
      <w:r>
        <w:rPr>
          <w:rFonts w:hint="eastAsia"/>
        </w:rPr>
        <w:t>　　图表 **地区中等职业学校行业市场需求分析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中等职业学校行业竞争对手分析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中等职业学校重点企业（二）经营情况分析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中等职业学校重点企业（二）主要经济指标情况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中等职业学校重点企业（三）成长能力情况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2025-2031年中国中等职业学校行业产能预测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2025-2031年中国中等职业学校行业产量预测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2025-2031年中国中等职业学校市场需求预测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2025-2031年中国中等职业学校市场规模预测</w:t>
      </w:r>
      <w:r>
        <w:rPr>
          <w:rFonts w:hint="eastAsia"/>
        </w:rPr>
        <w:br/>
      </w:r>
      <w:r>
        <w:rPr>
          <w:rFonts w:hint="eastAsia"/>
        </w:rPr>
        <w:t>　　图表 中等职业学校行业准入条件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2025-2031年中国中等职业学校行业信息化</w:t>
      </w:r>
      <w:r>
        <w:rPr>
          <w:rFonts w:hint="eastAsia"/>
        </w:rPr>
        <w:br/>
      </w:r>
      <w:r>
        <w:rPr>
          <w:rFonts w:hint="eastAsia"/>
        </w:rPr>
        <w:t>　　图表 2025年中国中等职业学校市场前景分析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2025-2031年中国中等职业学校行业风险分析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2025-2031年中国中等职业学校行业发展趋势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2596e64784d25" w:history="1">
        <w:r>
          <w:rPr>
            <w:rStyle w:val="Hyperlink"/>
          </w:rPr>
          <w:t>2025-2031年中国中等职业学校行业现状分析与前景趋势预测报告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2596e64784d25" w:history="1">
        <w:r>
          <w:rPr>
            <w:rStyle w:val="Hyperlink"/>
          </w:rPr>
          <w:t>https://www.20087.com/7/67/ZhongDengZhiYeXueXiaoHangYeQianJingQuShi.html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等职业学校是什么、中等职业学校毕业是什么学历、中等职业技术专业学校、中等职业学校信息网查询、中等职业中专学校、中等职业学校教师资格证、职业中等学校、中等职业学校德育大纲、中等专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37235dbd24aa9" w:history="1">
      <w:r>
        <w:rPr>
          <w:rStyle w:val="Hyperlink"/>
        </w:rPr>
        <w:t>2025-2031年中国中等职业学校行业现状分析与前景趋势预测报告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ngDengZhiYeXueXiaoHangYeQianJingQuShi.html" TargetMode="External" Id="Rbb62596e6478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ngDengZhiYeXueXiaoHangYeQianJingQuShi.html" TargetMode="External" Id="Rd8f37235dbd2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2024-12-29T07:46:00Z</dcterms:created>
  <dcterms:modified xsi:type="dcterms:W3CDTF">2024-12-29T08:46:00Z</dcterms:modified>
  <dc:subject>2025-2031年中国中等职业学校行业现状分析与前景趋势预测报告</dc:subject>
  <dc:title>2025-2031年中国中等职业学校行业现状分析与前景趋势预测报告</dc:title>
  <cp:keywords>2025-2031年中国中等职业学校行业现状分析与前景趋势预测报告</cp:keywords>
  <dc:description>2025-2031年中国中等职业学校行业现状分析与前景趋势预测报告</dc:description>
</cp:coreProperties>
</file>