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ec5015ee4cad" w:history="1">
              <w:r>
                <w:rPr>
                  <w:rStyle w:val="Hyperlink"/>
                </w:rPr>
                <w:t>2025-2031年全球与中国干燥剂包装膜行业发展研究及前景趋势报告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ec5015ee4cad" w:history="1">
              <w:r>
                <w:rPr>
                  <w:rStyle w:val="Hyperlink"/>
                </w:rPr>
                <w:t>2025-2031年全球与中国干燥剂包装膜行业发展研究及前景趋势报告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0ec5015ee4cad" w:history="1">
                <w:r>
                  <w:rPr>
                    <w:rStyle w:val="Hyperlink"/>
                  </w:rPr>
                  <w:t>https://www.20087.com/8/17/GanZaoJiBaoZhuangMoDeQianJingQuShi.html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包装膜是一种用于吸收和控制湿度的包装材料，广泛应用于食品、药品、电子设备和化工产品等领域。随着对产品质量和保质期要求的提高，干燥剂包装膜的需求不断增加。干燥剂包装膜通常采用透气性良好的材料制成，并内置吸湿材料如硅胶、蒙脱石等，能够有效防止产品受潮变质。此外，干燥剂包装膜还具有良好的密封性能，适用于各种形状和大小的产品包装。然而，由于其吸湿效果有限，某些特殊应用场景仍需进一步改进。</w:t>
      </w:r>
      <w:r>
        <w:rPr>
          <w:rFonts w:hint="eastAsia"/>
        </w:rPr>
        <w:br/>
      </w:r>
      <w:r>
        <w:rPr>
          <w:rFonts w:hint="eastAsia"/>
        </w:rPr>
        <w:t>　　未来，干燥剂包装膜的发展前景非常广阔。一方面，随着新材料技术的进步，干燥剂包装膜将朝着更加高效和多功能的方向发展。例如，开发新型吸湿材料，提高吸湿能力和持久性；引入智能感应技术，实时监测包装内的湿度变化，提供预警和反馈。此外，随着环保意识的增强，干燥剂包装膜将更加注重可持续发展。例如，采用可降解材料和再生塑料，减少对环境的影响；推广可重复使用的干燥剂包装解决方案，降低资源浪费。另一方面，随着全球供应链的扩展和优化，干燥剂包装膜的生产过程将更加自动化和智能化，提高生产效率和产品质量。同时，通过建立透明的供应链管理体系和严格的质量认证标准，干燥剂包装膜行业将赢得更多客户的信任和支持。此外，随着新零售模式的兴起，线上销售渠道将进一步拓展，为消费者提供更多便捷的购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0ec5015ee4cad" w:history="1">
        <w:r>
          <w:rPr>
            <w:rStyle w:val="Hyperlink"/>
          </w:rPr>
          <w:t>2025-2031年全球与中国干燥剂包装膜行业发展研究及前景趋势报告</w:t>
        </w:r>
      </w:hyperlink>
      <w:r>
        <w:rPr>
          <w:rFonts w:hint="eastAsia"/>
        </w:rPr>
        <w:t>》是干燥剂包装膜项目研究团队依托多年行业监测经验，结合全球及我国干燥剂包装膜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干燥剂包装膜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按照不同产品类型，干燥剂包装膜主要可以分为如下几个类别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全球不同产品类型干燥剂包装膜销售额增长趋势2020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通气纸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　　1.2.4 网纹纸</w:t>
      </w:r>
      <w:r>
        <w:rPr>
          <w:rFonts w:hint="eastAsia"/>
        </w:rPr>
        <w:br/>
      </w:r>
      <w:r>
        <w:rPr>
          <w:rFonts w:hint="eastAsia"/>
        </w:rPr>
        <w:t>　　　　1.2.5 滤纸类</w:t>
      </w:r>
      <w:r>
        <w:rPr>
          <w:rFonts w:hint="eastAsia"/>
        </w:rPr>
        <w:br/>
      </w:r>
      <w:r>
        <w:rPr>
          <w:rFonts w:hint="eastAsia"/>
        </w:rPr>
        <w:t>　　　　1.2.6 复合纸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从不同应用，干燥剂包装膜主要包括如下几个方面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全球不同应用干燥剂包装膜销售额增长趋势2020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干燥剂包装膜行业背景、发展历史、现状及趋势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干燥剂包装膜行业目前现状分析</w:t>
      </w:r>
      <w:r>
        <w:rPr>
          <w:rFonts w:hint="eastAsia"/>
        </w:rPr>
        <w:br/>
      </w:r>
      <w:r>
        <w:rPr>
          <w:rFonts w:hint="eastAsia"/>
        </w:rPr>
        <w:t>　　　　1.4.2 干燥剂包装膜发展趋势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全球干燥剂包装膜总体规模分析</w:t>
      </w:r>
      <w:r>
        <w:rPr>
          <w:rFonts w:hint="eastAsia"/>
        </w:rPr>
        <w:br/>
      </w:r>
      <w:r>
        <w:rPr>
          <w:rFonts w:hint="eastAsia"/>
        </w:rPr>
        <w:t>　　2.1 全球干燥剂包装膜供需现状及预测（2020-2031）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全球干燥剂包装膜产能、产量、产能利用率及发展趋势（2020-2031）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全球干燥剂包装膜产量、需求量及发展趋势（2020-2031）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全球主要地区干燥剂包装膜产量及发展趋势（2020-2031）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全球主要地区干燥剂包装膜产量（2020-2025）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全球主要地区干燥剂包装膜产量（2026-2031）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全球主要地区干燥剂包装膜产量市场份额（2020-2031）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中国干燥剂包装膜供需现状及预测（2020-2031）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中国干燥剂包装膜产能、产量、产能利用率及发展趋势（2020-2031）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中国干燥剂包装膜产量、市场需求量及发展趋势（2020-2031）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全球干燥剂包装膜销量及销售额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全球市场干燥剂包装膜销售额（2020-2031）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全球市场干燥剂包装膜销量（2020-2031）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全球市场干燥剂包装膜价格趋势（2020-2031）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全球干燥剂包装膜主要地区分析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全球主要地区干燥剂包装膜市场规模分析：2020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全球主要地区干燥剂包装膜销售收入及市场份额（2020-2025年）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全球主要地区干燥剂包装膜销售收入预测（2026-2031年）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全球主要地区干燥剂包装膜销量分析：2020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全球主要地区干燥剂包装膜销量及市场份额（2020-2025年）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全球主要地区干燥剂包装膜销量及市场份额预测（2026-2031）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印度市场干燥剂包装膜销量、收入及增长率（2020-2031）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全球市场主要厂商干燥剂包装膜产能市场份额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全球市场主要厂商干燥剂包装膜销量（2020-2025）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全球市场主要厂商干燥剂包装膜销量（2020-2025）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全球市场主要厂商干燥剂包装膜销售收入（2020-2025）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全球市场主要厂商干燥剂包装膜销售价格（2020-2025）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2024年全球主要生产商干燥剂包装膜收入排名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中国市场主要厂商干燥剂包装膜销量（2020-2025）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中国市场主要厂商干燥剂包装膜销量（2020-2025）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中国市场主要厂商干燥剂包装膜销售收入（2020-2025）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2024年中国主要生产商干燥剂包装膜收入排名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中国市场主要厂商干燥剂包装膜销售价格（2020-2025）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4.6 全球主要厂商干燥剂包装膜产品类型及应用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4.7 干燥剂包装膜行业集中度、竞争程度分析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干燥剂包装膜行业集中度分析：2024年全球Top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全球干燥剂包装膜第一梯队、第二梯队和第三梯队生产商（品牌）及市场份额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干燥剂包装膜销量、收入、价格及毛利率（2020-2025）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不同产品类型干燥剂包装膜分析</w:t>
      </w:r>
      <w:r>
        <w:rPr>
          <w:rFonts w:hint="eastAsia"/>
        </w:rPr>
        <w:br/>
      </w:r>
      <w:r>
        <w:rPr>
          <w:rFonts w:hint="eastAsia"/>
        </w:rPr>
        <w:t>　　6.1 全球不同产品类型干燥剂包装膜销量（2020-2031）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全球不同产品类型干燥剂包装膜销量及市场份额（2020-2025）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全球不同产品类型干燥剂包装膜销量预测（2026-2031）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全球不同产品类型干燥剂包装膜收入（2020-2031）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全球不同产品类型干燥剂包装膜收入及市场份额（2020-2025）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全球不同产品类型干燥剂包装膜收入预测（2026-2031）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全球不同产品类型干燥剂包装膜价格走势（2020-2031）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不同应用干燥剂包装膜分析</w:t>
      </w:r>
      <w:r>
        <w:rPr>
          <w:rFonts w:hint="eastAsia"/>
        </w:rPr>
        <w:br/>
      </w:r>
      <w:r>
        <w:rPr>
          <w:rFonts w:hint="eastAsia"/>
        </w:rPr>
        <w:t>　　7.1 全球不同应用干燥剂包装膜销量（2020-2031）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全球不同应用干燥剂包装膜销量及市场份额（2020-2025）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全球不同应用干燥剂包装膜销量预测（2026-2031）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全球不同应用干燥剂包装膜收入（2020-2031）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全球不同应用干燥剂包装膜收入及市场份额（2020-2025）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全球不同应用干燥剂包装膜收入预测（2026-2031）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全球不同应用干燥剂包装膜价格走势（2020-2031）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干燥剂包装膜产业链分析</w:t>
      </w:r>
      <w:r>
        <w:rPr>
          <w:rFonts w:hint="eastAsia"/>
        </w:rPr>
        <w:br/>
      </w:r>
      <w:r>
        <w:rPr>
          <w:rFonts w:hint="eastAsia"/>
        </w:rPr>
        <w:t>　　8.2 干燥剂包装膜工艺制造技术分析</w:t>
      </w:r>
      <w:r>
        <w:rPr>
          <w:rFonts w:hint="eastAsia"/>
        </w:rPr>
        <w:br/>
      </w:r>
      <w:r>
        <w:rPr>
          <w:rFonts w:hint="eastAsia"/>
        </w:rPr>
        <w:t>　　8.3 干燥剂包装膜产业上游供应分析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干燥剂包装膜下游客户分析</w:t>
      </w:r>
      <w:r>
        <w:rPr>
          <w:rFonts w:hint="eastAsia"/>
        </w:rPr>
        <w:br/>
      </w:r>
      <w:r>
        <w:rPr>
          <w:rFonts w:hint="eastAsia"/>
        </w:rPr>
        <w:t>　　8.5 干燥剂包装膜销售渠道分析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干燥剂包装膜行业发展机遇及主要驱动因素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干燥剂包装膜行业发展面临的风险</w:t>
      </w:r>
      <w:r>
        <w:rPr>
          <w:rFonts w:hint="eastAsia"/>
        </w:rPr>
        <w:br/>
      </w:r>
      <w:r>
        <w:rPr>
          <w:rFonts w:hint="eastAsia"/>
        </w:rPr>
        <w:t>　　9.3 干燥剂包装膜行业政策分析</w:t>
      </w:r>
      <w:r>
        <w:rPr>
          <w:rFonts w:hint="eastAsia"/>
        </w:rPr>
        <w:br/>
      </w:r>
      <w:r>
        <w:rPr>
          <w:rFonts w:hint="eastAsia"/>
        </w:rPr>
        <w:t>　　9.4 干燥剂包装膜中国企业SWOT分析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全球不同产品类型干燥剂包装膜销售额增长（CAGR）趋势2020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干燥剂包装膜行业目前发展现状</w:t>
      </w:r>
      <w:r>
        <w:rPr>
          <w:rFonts w:hint="eastAsia"/>
        </w:rPr>
        <w:br/>
      </w:r>
      <w:r>
        <w:rPr>
          <w:rFonts w:hint="eastAsia"/>
        </w:rPr>
        <w:t>　　表 4： 干燥剂包装膜发展趋势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全球主要地区干燥剂包装膜产量增速（CAGR）：（2020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全球主要地区干燥剂包装膜产量（2020-2025）&amp;（平方米）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全球主要地区干燥剂包装膜产量（2026-2031）&amp;（平方米）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全球主要地区干燥剂包装膜产量市场份额（2020-2025）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全球主要地区干燥剂包装膜产量（2026-2031）&amp;（平方米）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全球主要地区干燥剂包装膜销售收入增速：（2020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全球主要地区干燥剂包装膜销售收入（2020-2025）&amp;（百万美元）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全球主要地区干燥剂包装膜销售收入市场份额（2020-2025）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全球主要地区干燥剂包装膜收入（2026-2031）&amp;（百万美元）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全球主要地区干燥剂包装膜收入市场份额（2026-2031）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全球主要地区干燥剂包装膜销量（平方米）：2020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全球主要地区干燥剂包装膜销量（2020-2025）&amp;（平方米）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全球主要地区干燥剂包装膜销量市场份额（2020-2025）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全球主要地区干燥剂包装膜销量（2026-2031）&amp;（平方米）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全球主要地区干燥剂包装膜销量份额（2026-2031）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全球市场主要厂商干燥剂包装膜产能（2024-2025）&amp;（平方米）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全球市场主要厂商干燥剂包装膜销量（2020-2025）&amp;（平方米）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全球市场主要厂商干燥剂包装膜销量市场份额（2020-2025）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全球市场主要厂商干燥剂包装膜销售收入（2020-2025）&amp;（百万美元）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全球市场主要厂商干燥剂包装膜销售收入市场份额（2020-2025）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全球市场主要厂商干燥剂包装膜销售价格（2020-2025）&amp;（美元/平方米）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2024年全球主要生产商干燥剂包装膜收入排名（百万美元）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中国市场主要厂商干燥剂包装膜销量（2020-2025）&amp;（平方米）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中国市场主要厂商干燥剂包装膜销量市场份额（2020-2025）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中国市场主要厂商干燥剂包装膜销售收入（2020-2025）&amp;（百万美元）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中国市场主要厂商干燥剂包装膜销售收入市场份额（2020-2025）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2024年中国主要生产商干燥剂包装膜收入排名（百万美元）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中国市场主要厂商干燥剂包装膜销售价格（2020-2025）&amp;（美元/平方米）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2024年全球干燥剂包装膜主要厂商市场地位（第一梯队、第二梯队和第三梯队）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全球干燥剂包装膜市场投资、并购等现状分析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干燥剂包装膜生产基地、销售区域、竞争对手及市场地位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干燥剂包装膜销量（平方米）、收入（百万美元）、价格（美元/平方米）及毛利率（2020-2025）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全球不同产品类型干燥剂包装膜销量（2020-2025年）&amp;（平方米）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全球不同产品类型干燥剂包装膜销量市场份额（2020-2025）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全球不同产品类型干燥剂包装膜销量预测（2026-2031）&amp;（平方米）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全球市场不同产品类型干燥剂包装膜销量市场份额预测（2026-2031）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全球不同产品类型干燥剂包装膜收入（2020-2025年）&amp;（百万美元）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全球不同产品类型干燥剂包装膜收入市场份额（2020-2025）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全球不同产品类型干燥剂包装膜收入预测（2026-2031）&amp;（百万美元）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全球不同产品类型干燥剂包装膜收入市场份额预测（2026-2031）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全球不同应用干燥剂包装膜销量（2020-2025年）&amp;（平方米）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92： 全球不同应用干燥剂包装膜销量市场份额（2020-2025）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全球不同应用干燥剂包装膜销量预测（2026-2031）&amp;（平方米）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全球市场不同应用干燥剂包装膜销量市场份额预测（2026-2031）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全球不同应用干燥剂包装膜收入（2020-2025年）&amp;（百万美元）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全球不同应用干燥剂包装膜收入市场份额（2020-2025）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全球不同应用干燥剂包装膜收入预测（2026-2031）&amp;（百万美元）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全球不同应用干燥剂包装膜收入市场份额预测（2026-2031）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干燥剂包装膜上游原料供应商及联系方式列表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干燥剂包装膜典型客户列表</w:t>
      </w:r>
      <w:r>
        <w:rPr>
          <w:rFonts w:hint="eastAsia"/>
        </w:rPr>
        <w:br/>
      </w:r>
      <w:r>
        <w:rPr>
          <w:rFonts w:hint="eastAsia"/>
        </w:rPr>
        <w:t>　　表 101： 干燥剂包装膜主要销售模式及销售渠道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干燥剂包装膜行业发展机遇及主要驱动因素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干燥剂包装膜行业发展面临的风险</w:t>
      </w:r>
      <w:r>
        <w:rPr>
          <w:rFonts w:hint="eastAsia"/>
        </w:rPr>
        <w:br/>
      </w:r>
      <w:r>
        <w:rPr>
          <w:rFonts w:hint="eastAsia"/>
        </w:rPr>
        <w:t>　　表 104： 干燥剂包装膜行业政策分析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干燥剂包装膜产品图片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全球不同产品类型干燥剂包装膜销售额2020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全球不同产品类型干燥剂包装膜市场份额2024 &amp; 2031</w:t>
      </w:r>
      <w:r>
        <w:rPr>
          <w:rFonts w:hint="eastAsia"/>
        </w:rPr>
        <w:br/>
      </w:r>
      <w:r>
        <w:rPr>
          <w:rFonts w:hint="eastAsia"/>
        </w:rPr>
        <w:t>　　图 4： 通气纸产品图片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网纹纸产品图片</w:t>
      </w:r>
      <w:r>
        <w:rPr>
          <w:rFonts w:hint="eastAsia"/>
        </w:rPr>
        <w:br/>
      </w:r>
      <w:r>
        <w:rPr>
          <w:rFonts w:hint="eastAsia"/>
        </w:rPr>
        <w:t>　　图 7： 滤纸类产品图片</w:t>
      </w:r>
      <w:r>
        <w:rPr>
          <w:rFonts w:hint="eastAsia"/>
        </w:rPr>
        <w:br/>
      </w:r>
      <w:r>
        <w:rPr>
          <w:rFonts w:hint="eastAsia"/>
        </w:rPr>
        <w:t>　　图 8： 复合纸产品图片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全球不同应用干燥剂包装膜市场份额2024 &amp; 2031</w:t>
      </w:r>
      <w:r>
        <w:rPr>
          <w:rFonts w:hint="eastAsia"/>
        </w:rPr>
        <w:br/>
      </w:r>
      <w:r>
        <w:rPr>
          <w:rFonts w:hint="eastAsia"/>
        </w:rPr>
        <w:t>　　图 12： 医学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全球干燥剂包装膜产能、产量、产能利用率及发展趋势（2020-2031）&amp;（平方米）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全球干燥剂包装膜产量、需求量及发展趋势（2020-2031）&amp;（平方米）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全球主要地区干燥剂包装膜产量（2020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全球主要地区干燥剂包装膜产量市场份额（2020-2031）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中国干燥剂包装膜产能、产量、产能利用率及发展趋势（2020-2031）&amp;（平方米）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中国干燥剂包装膜产量、市场需求量及发展趋势（2020-2031）&amp;（平方米）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全球干燥剂包装膜市场销售额及增长率：（2020-2031）&amp;（百万美元）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全球市场干燥剂包装膜市场规模：2020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全球市场干燥剂包装膜价格趋势（2020-2031）&amp;（美元/平方米）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全球主要地区干燥剂包装膜销售收入（2020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全球主要地区干燥剂包装膜销售收入市场份额（2020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印度市场干燥剂包装膜销量及增长率（2020-2031）&amp;（平方米）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印度市场干燥剂包装膜收入及增长率（2020-2031）&amp;（百万美元）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2024年全球市场主要厂商干燥剂包装膜销量市场份额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2024年全球市场主要厂商干燥剂包装膜收入市场份额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2024年中国市场主要厂商干燥剂包装膜销量市场份额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2024年中国市场主要厂商干燥剂包装膜收入市场份额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2024年全球前五大生产商干燥剂包装膜市场份额</w:t>
      </w:r>
      <w:r>
        <w:rPr>
          <w:rFonts w:hint="eastAsia"/>
        </w:rPr>
        <w:br/>
      </w:r>
      <w:r>
        <w:rPr>
          <w:rFonts w:hint="eastAsia"/>
        </w:rPr>
        <w:t>　　图 44： 2024年全球干燥剂包装膜第一梯队、第二梯队和第三梯队厂商及市场份额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全球不同产品类型干燥剂包装膜价格走势（2020-2031）&amp;（美元/平方米）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全球不同应用干燥剂包装膜价格走势（2020-2031）&amp;（美元/平方米）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干燥剂包装膜产业链</w:t>
      </w:r>
      <w:r>
        <w:rPr>
          <w:rFonts w:hint="eastAsia"/>
        </w:rPr>
        <w:br/>
      </w:r>
      <w:r>
        <w:rPr>
          <w:rFonts w:hint="eastAsia"/>
        </w:rPr>
        <w:t>　　图 48： 干燥剂包装膜中国企业SWOT分析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ec5015ee4cad" w:history="1">
        <w:r>
          <w:rPr>
            <w:rStyle w:val="Hyperlink"/>
          </w:rPr>
          <w:t>2025-2031年全球与中国干燥剂包装膜行业发展研究及前景趋势报告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0ec5015ee4cad" w:history="1">
        <w:r>
          <w:rPr>
            <w:rStyle w:val="Hyperlink"/>
          </w:rPr>
          <w:t>https://www.20087.com/8/17/GanZaoJiBaoZhuangMoDeQianJingQuShi.html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8262943b4940" w:history="1">
      <w:r>
        <w:rPr>
          <w:rStyle w:val="Hyperlink"/>
        </w:rPr>
        <w:t>2025-2031年全球与中国干燥剂包装膜行业发展研究及前景趋势报告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anZaoJiBaoZhuangMoDeQianJingQuShi.html" TargetMode="External" Id="R89b0ec5015e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anZaoJiBaoZhuangMoDeQianJingQuShi.html" TargetMode="External" Id="Rf3128262943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2025-02-26T05:37:07Z</dcterms:created>
  <dcterms:modified xsi:type="dcterms:W3CDTF">2025-02-26T06:37:07Z</dcterms:modified>
  <dc:subject>2025-2031年全球与中国干燥剂包装膜行业发展研究及前景趋势报告</dc:subject>
  <dc:title>2025-2031年全球与中国干燥剂包装膜行业发展研究及前景趋势报告</dc:title>
  <cp:keywords>2025-2031年全球与中国干燥剂包装膜行业发展研究及前景趋势报告</cp:keywords>
  <dc:description>2025-2031年全球与中国干燥剂包装膜行业发展研究及前景趋势报告</dc:description>
</cp:coreProperties>
</file>