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dcc60f0a1488f" w:history="1">
              <w:r>
                <w:rPr>
                  <w:rStyle w:val="Hyperlink"/>
                </w:rPr>
                <w:t>中国烟草商标行业发展研究及行业前景分析报告（2025-2031年）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dcc60f0a1488f" w:history="1">
              <w:r>
                <w:rPr>
                  <w:rStyle w:val="Hyperlink"/>
                </w:rPr>
                <w:t>中国烟草商标行业发展研究及行业前景分析报告（2025-2031年）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dcc60f0a1488f" w:history="1">
                <w:r>
                  <w:rPr>
                    <w:rStyle w:val="Hyperlink"/>
                  </w:rPr>
                  <w:t>https://www.20087.com/8/17/YanCaoShangBiaoShiChangQianJingFenXi.html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商标行业是烟草制品包装不可或缺的一部分，它不仅承担着品牌识别的作用，还必须遵守严格的法律法规要求。随着烟草行业结构调整和技术进步，烟草商标的设计和印刷技术也在不断提升。目前市场上，烟草商标的设计更加注重创意和差异化，以吸引消费者的目光。同时，为了应对反假冒和防伪的需要，烟草商标采用了先进的防伪技术和材料，如全息图、特殊油墨等。</w:t>
      </w:r>
      <w:r>
        <w:rPr>
          <w:rFonts w:hint="eastAsia"/>
        </w:rPr>
        <w:br/>
      </w:r>
      <w:r>
        <w:rPr>
          <w:rFonts w:hint="eastAsia"/>
        </w:rPr>
        <w:t>　　未来，烟草商标行业的发展将更加注重技术创新和法规遵从。一方面，随着数字印刷技术的发展，烟草商标将能够实现更加精细和复杂的图案设计，同时也能够更好地支持定制化和小批量生产的需求。另一方面，随着各国政府对烟草制品包装的监管日趋严格，烟草商标的设计将更加注重健康警示标签的清晰性和显著性。此外，随着环保意识的增强，使用环保材料和减少包装浪费也将成为烟草商标行业的重要发展方向。</w:t>
      </w:r>
      <w:r>
        <w:rPr>
          <w:rFonts w:hint="eastAsia"/>
        </w:rPr>
        <w:br/>
      </w:r>
      <w:r>
        <w:rPr>
          <w:rFonts w:hint="eastAsia"/>
        </w:rPr>
        <w:t>　　《</w:t>
      </w:r>
      <w:hyperlink r:id="Re1adcc60f0a1488f" w:history="1">
        <w:r>
          <w:rPr>
            <w:rStyle w:val="Hyperlink"/>
          </w:rPr>
          <w:t>中国烟草商标行业发展研究及行业前景分析报告（2025-2031年）</w:t>
        </w:r>
      </w:hyperlink>
      <w:r>
        <w:rPr>
          <w:rFonts w:hint="eastAsia"/>
        </w:rPr>
        <w:t>》通过严谨的分析、翔实的数据及直观的图表，系统解析了烟草商标行业的市场规模、需求变化、价格波动及产业链结构。报告全面评估了当前烟草商标市场现状，科学预测了未来市场前景与发展趋势，重点剖析了烟草商标细分市场的机遇与挑战。同时，报告对烟草商标重点企业的竞争地位及市场集中度进行了评估，为烟草商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2025年中国烟草商标所属行业运行情况</w:t>
      </w:r>
      <w:r>
        <w:rPr>
          <w:rFonts w:hint="eastAsia"/>
        </w:rPr>
        <w:br/>
      </w:r>
      <w:r>
        <w:rPr>
          <w:rFonts w:hint="eastAsia"/>
        </w:rPr>
        <w:t>　　第一节 2025年中国烟草商标所属行业运行情况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三、分布情况</w:t>
      </w:r>
      <w:r>
        <w:rPr>
          <w:rFonts w:hint="eastAsia"/>
        </w:rPr>
        <w:br/>
      </w:r>
      <w:r>
        <w:rPr>
          <w:rFonts w:hint="eastAsia"/>
        </w:rPr>
        <w:t>　　第二节 2025年中国烟草商标所属行业供给分析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2025年中国烟草商标所属行业需求分析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2025年中国烟草商标行业运行环境分析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国内宏观调控政策分析</w:t>
      </w:r>
      <w:r>
        <w:rPr>
          <w:rFonts w:hint="eastAsia"/>
        </w:rPr>
        <w:br/>
      </w:r>
      <w:r>
        <w:rPr>
          <w:rFonts w:hint="eastAsia"/>
        </w:rPr>
        <w:t>　　第三节 国内烟草商标行业政策分析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2025年中国烟草商标行业上游分析</w:t>
      </w:r>
      <w:r>
        <w:rPr>
          <w:rFonts w:hint="eastAsia"/>
        </w:rPr>
        <w:br/>
      </w:r>
      <w:r>
        <w:rPr>
          <w:rFonts w:hint="eastAsia"/>
        </w:rPr>
        <w:t>　　第一节 烟标印刷质量检测设备</w:t>
      </w:r>
      <w:r>
        <w:rPr>
          <w:rFonts w:hint="eastAsia"/>
        </w:rPr>
        <w:br/>
      </w:r>
      <w:r>
        <w:rPr>
          <w:rFonts w:hint="eastAsia"/>
        </w:rPr>
        <w:t>　　　　一、市场需求规模</w:t>
      </w:r>
      <w:r>
        <w:rPr>
          <w:rFonts w:hint="eastAsia"/>
        </w:rPr>
        <w:br/>
      </w:r>
      <w:r>
        <w:rPr>
          <w:rFonts w:hint="eastAsia"/>
        </w:rPr>
        <w:t>　　　　二、凌云光子</w:t>
      </w:r>
      <w:r>
        <w:rPr>
          <w:rFonts w:hint="eastAsia"/>
        </w:rPr>
        <w:br/>
      </w:r>
      <w:r>
        <w:rPr>
          <w:rFonts w:hint="eastAsia"/>
        </w:rPr>
        <w:t>　　第二节 印刷设备</w:t>
      </w:r>
      <w:r>
        <w:rPr>
          <w:rFonts w:hint="eastAsia"/>
        </w:rPr>
        <w:br/>
      </w:r>
      <w:r>
        <w:rPr>
          <w:rFonts w:hint="eastAsia"/>
        </w:rPr>
        <w:t>　　　　一、市场需求规模</w:t>
      </w:r>
      <w:r>
        <w:rPr>
          <w:rFonts w:hint="eastAsia"/>
        </w:rPr>
        <w:br/>
      </w:r>
      <w:r>
        <w:rPr>
          <w:rFonts w:hint="eastAsia"/>
        </w:rPr>
        <w:t>　　　　二、松德机械股份有限公司</w:t>
      </w:r>
      <w:r>
        <w:rPr>
          <w:rFonts w:hint="eastAsia"/>
        </w:rPr>
        <w:br/>
      </w:r>
      <w:r>
        <w:rPr>
          <w:rFonts w:hint="eastAsia"/>
        </w:rPr>
        <w:t>　　第三节 真空镀铝纸</w:t>
      </w:r>
      <w:r>
        <w:rPr>
          <w:rFonts w:hint="eastAsia"/>
        </w:rPr>
        <w:br/>
      </w:r>
      <w:r>
        <w:rPr>
          <w:rFonts w:hint="eastAsia"/>
        </w:rPr>
        <w:t>　　　　一、市场需求规模</w:t>
      </w:r>
      <w:r>
        <w:rPr>
          <w:rFonts w:hint="eastAsia"/>
        </w:rPr>
        <w:br/>
      </w:r>
      <w:r>
        <w:rPr>
          <w:rFonts w:hint="eastAsia"/>
        </w:rPr>
        <w:t>　　　　二、上海永超真空镀铝有限公司</w:t>
      </w:r>
      <w:r>
        <w:rPr>
          <w:rFonts w:hint="eastAsia"/>
        </w:rPr>
        <w:br/>
      </w:r>
      <w:r>
        <w:rPr>
          <w:rFonts w:hint="eastAsia"/>
        </w:rPr>
        <w:br/>
      </w:r>
      <w:r>
        <w:rPr>
          <w:rFonts w:hint="eastAsia"/>
        </w:rPr>
        <w:t>第四章 2025年中国烟草商标行业下游分析</w:t>
      </w:r>
      <w:r>
        <w:rPr>
          <w:rFonts w:hint="eastAsia"/>
        </w:rPr>
        <w:br/>
      </w:r>
      <w:r>
        <w:rPr>
          <w:rFonts w:hint="eastAsia"/>
        </w:rPr>
        <w:t>　　第一节 烟草行业</w:t>
      </w:r>
      <w:r>
        <w:rPr>
          <w:rFonts w:hint="eastAsia"/>
        </w:rPr>
        <w:br/>
      </w:r>
      <w:r>
        <w:rPr>
          <w:rFonts w:hint="eastAsia"/>
        </w:rPr>
        <w:t>　　　　一、市场需求规模</w:t>
      </w:r>
      <w:r>
        <w:rPr>
          <w:rFonts w:hint="eastAsia"/>
        </w:rPr>
        <w:br/>
      </w:r>
      <w:r>
        <w:rPr>
          <w:rFonts w:hint="eastAsia"/>
        </w:rPr>
        <w:t>　　　　二、山东中烟工业公司</w:t>
      </w:r>
      <w:r>
        <w:rPr>
          <w:rFonts w:hint="eastAsia"/>
        </w:rPr>
        <w:br/>
      </w:r>
      <w:r>
        <w:rPr>
          <w:rFonts w:hint="eastAsia"/>
        </w:rPr>
        <w:t>　　第二节 烟草包装行业</w:t>
      </w:r>
      <w:r>
        <w:rPr>
          <w:rFonts w:hint="eastAsia"/>
        </w:rPr>
        <w:br/>
      </w:r>
      <w:r>
        <w:rPr>
          <w:rFonts w:hint="eastAsia"/>
        </w:rPr>
        <w:t>　　　　一、市场需求规模</w:t>
      </w:r>
      <w:r>
        <w:rPr>
          <w:rFonts w:hint="eastAsia"/>
        </w:rPr>
        <w:br/>
      </w:r>
      <w:r>
        <w:rPr>
          <w:rFonts w:hint="eastAsia"/>
        </w:rPr>
        <w:t>　　　　二、天津长荣印刷设备股份有限公司</w:t>
      </w:r>
      <w:r>
        <w:rPr>
          <w:rFonts w:hint="eastAsia"/>
        </w:rPr>
        <w:br/>
      </w:r>
      <w:r>
        <w:rPr>
          <w:rFonts w:hint="eastAsia"/>
        </w:rPr>
        <w:t>　　第三节 烟草收藏行业</w:t>
      </w:r>
      <w:r>
        <w:rPr>
          <w:rFonts w:hint="eastAsia"/>
        </w:rPr>
        <w:br/>
      </w:r>
      <w:r>
        <w:rPr>
          <w:rFonts w:hint="eastAsia"/>
        </w:rPr>
        <w:t>　　　　一、市场需求规模</w:t>
      </w:r>
      <w:r>
        <w:rPr>
          <w:rFonts w:hint="eastAsia"/>
        </w:rPr>
        <w:br/>
      </w:r>
      <w:r>
        <w:rPr>
          <w:rFonts w:hint="eastAsia"/>
        </w:rPr>
        <w:t>　　　　二、宁波卷烟厂</w:t>
      </w:r>
      <w:r>
        <w:rPr>
          <w:rFonts w:hint="eastAsia"/>
        </w:rPr>
        <w:br/>
      </w:r>
      <w:r>
        <w:rPr>
          <w:rFonts w:hint="eastAsia"/>
        </w:rPr>
        <w:br/>
      </w:r>
      <w:r>
        <w:rPr>
          <w:rFonts w:hint="eastAsia"/>
        </w:rPr>
        <w:t>第五章 2025年国内烟草商标所属行业整体运行状况</w:t>
      </w:r>
      <w:r>
        <w:rPr>
          <w:rFonts w:hint="eastAsia"/>
        </w:rPr>
        <w:br/>
      </w:r>
      <w:r>
        <w:rPr>
          <w:rFonts w:hint="eastAsia"/>
        </w:rPr>
        <w:t>　　第一节 烟草商标所属行业产销分析</w:t>
      </w:r>
      <w:r>
        <w:rPr>
          <w:rFonts w:hint="eastAsia"/>
        </w:rPr>
        <w:br/>
      </w:r>
      <w:r>
        <w:rPr>
          <w:rFonts w:hint="eastAsia"/>
        </w:rPr>
        <w:t>　　第二节 烟草商标所属行业盈利能力分析</w:t>
      </w:r>
      <w:r>
        <w:rPr>
          <w:rFonts w:hint="eastAsia"/>
        </w:rPr>
        <w:br/>
      </w:r>
      <w:r>
        <w:rPr>
          <w:rFonts w:hint="eastAsia"/>
        </w:rPr>
        <w:t>　　第三节 烟草商标所属行业偿债能力分析</w:t>
      </w:r>
      <w:r>
        <w:rPr>
          <w:rFonts w:hint="eastAsia"/>
        </w:rPr>
        <w:br/>
      </w:r>
      <w:r>
        <w:rPr>
          <w:rFonts w:hint="eastAsia"/>
        </w:rPr>
        <w:t>　　第四节 烟草商标所属行业营运能力分析</w:t>
      </w:r>
      <w:r>
        <w:rPr>
          <w:rFonts w:hint="eastAsia"/>
        </w:rPr>
        <w:br/>
      </w:r>
      <w:r>
        <w:rPr>
          <w:rFonts w:hint="eastAsia"/>
        </w:rPr>
        <w:br/>
      </w:r>
      <w:r>
        <w:rPr>
          <w:rFonts w:hint="eastAsia"/>
        </w:rPr>
        <w:t>第六章 烟草商标市场环境分析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t>　　第三节 价格分析</w:t>
      </w:r>
      <w:r>
        <w:rPr>
          <w:rFonts w:hint="eastAsia"/>
        </w:rPr>
        <w:br/>
      </w:r>
      <w:r>
        <w:rPr>
          <w:rFonts w:hint="eastAsia"/>
        </w:rPr>
        <w:br/>
      </w:r>
      <w:r>
        <w:rPr>
          <w:rFonts w:hint="eastAsia"/>
        </w:rPr>
        <w:t>第七章 烟草商标市场营销策略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br/>
      </w:r>
      <w:r>
        <w:rPr>
          <w:rFonts w:hint="eastAsia"/>
        </w:rPr>
        <w:t>第八章 烟草商标行业国际市场运行分析</w:t>
      </w:r>
      <w:r>
        <w:rPr>
          <w:rFonts w:hint="eastAsia"/>
        </w:rPr>
        <w:br/>
      </w:r>
      <w:r>
        <w:rPr>
          <w:rFonts w:hint="eastAsia"/>
        </w:rPr>
        <w:t>　　第一节 国际市场概述</w:t>
      </w:r>
      <w:r>
        <w:rPr>
          <w:rFonts w:hint="eastAsia"/>
        </w:rPr>
        <w:br/>
      </w:r>
      <w:r>
        <w:rPr>
          <w:rFonts w:hint="eastAsia"/>
        </w:rPr>
        <w:t>　　第二节 烟草商标行业主要国家分析</w:t>
      </w:r>
      <w:r>
        <w:rPr>
          <w:rFonts w:hint="eastAsia"/>
        </w:rPr>
        <w:br/>
      </w:r>
      <w:r>
        <w:rPr>
          <w:rFonts w:hint="eastAsia"/>
        </w:rPr>
        <w:br/>
      </w:r>
      <w:r>
        <w:rPr>
          <w:rFonts w:hint="eastAsia"/>
        </w:rPr>
        <w:t>第九章 烟草商标行业重点企业分析</w:t>
      </w:r>
      <w:r>
        <w:rPr>
          <w:rFonts w:hint="eastAsia"/>
        </w:rPr>
        <w:br/>
      </w:r>
      <w:r>
        <w:rPr>
          <w:rFonts w:hint="eastAsia"/>
        </w:rPr>
        <w:t>　　第一节 深圳劲嘉彩印集团股份有限公司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四、发展规划及前景展望</w:t>
      </w:r>
      <w:r>
        <w:rPr>
          <w:rFonts w:hint="eastAsia"/>
        </w:rPr>
        <w:br/>
      </w:r>
      <w:r>
        <w:rPr>
          <w:rFonts w:hint="eastAsia"/>
        </w:rPr>
        <w:t>　　第二节 上海绿新包装材料科技股份有限公司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四、发展规划及前景展望</w:t>
      </w:r>
      <w:r>
        <w:rPr>
          <w:rFonts w:hint="eastAsia"/>
        </w:rPr>
        <w:br/>
      </w:r>
      <w:r>
        <w:rPr>
          <w:rFonts w:hint="eastAsia"/>
        </w:rPr>
        <w:t>　　第三节 陕西金叶科教集团股份有限公司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四、发展规划及前景展望</w:t>
      </w:r>
      <w:r>
        <w:rPr>
          <w:rFonts w:hint="eastAsia"/>
        </w:rPr>
        <w:br/>
      </w:r>
      <w:r>
        <w:rPr>
          <w:rFonts w:hint="eastAsia"/>
        </w:rPr>
        <w:t>　　第四节 云南九九彩印有限公司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四、发展规划及前景展望</w:t>
      </w:r>
      <w:r>
        <w:rPr>
          <w:rFonts w:hint="eastAsia"/>
        </w:rPr>
        <w:br/>
      </w:r>
      <w:r>
        <w:rPr>
          <w:rFonts w:hint="eastAsia"/>
        </w:rPr>
        <w:t>　　第五节 贵州永吉印务股份有限公司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四、发展规划及前景展望</w:t>
      </w:r>
      <w:r>
        <w:rPr>
          <w:rFonts w:hint="eastAsia"/>
        </w:rPr>
        <w:br/>
      </w:r>
      <w:r>
        <w:rPr>
          <w:rFonts w:hint="eastAsia"/>
        </w:rPr>
        <w:br/>
      </w:r>
      <w:r>
        <w:rPr>
          <w:rFonts w:hint="eastAsia"/>
        </w:rPr>
        <w:t>第十章 烟草商标行业内部风险分析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第十一章 烟草商标行业外部风险分析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第十二章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第十三章 2025-2031年行业发展趋势预测</w:t>
      </w:r>
      <w:r>
        <w:rPr>
          <w:rFonts w:hint="eastAsia"/>
        </w:rPr>
        <w:br/>
      </w:r>
      <w:r>
        <w:rPr>
          <w:rFonts w:hint="eastAsia"/>
        </w:rPr>
        <w:t>　　第一节 2025-2031年我国烟标行业市场预测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第二节 2025-2031年我国烟标行业竞争风险预测及对策分析</w:t>
      </w:r>
      <w:r>
        <w:rPr>
          <w:rFonts w:hint="eastAsia"/>
        </w:rPr>
        <w:br/>
      </w:r>
      <w:r>
        <w:rPr>
          <w:rFonts w:hint="eastAsia"/>
        </w:rPr>
        <w:t>　　　　一、产业政策风险</w:t>
      </w:r>
      <w:r>
        <w:rPr>
          <w:rFonts w:hint="eastAsia"/>
        </w:rPr>
        <w:br/>
      </w:r>
      <w:r>
        <w:rPr>
          <w:rFonts w:hint="eastAsia"/>
        </w:rPr>
        <w:t>　　　　二、市场开拓风险</w:t>
      </w:r>
      <w:r>
        <w:rPr>
          <w:rFonts w:hint="eastAsia"/>
        </w:rPr>
        <w:br/>
      </w:r>
      <w:r>
        <w:rPr>
          <w:rFonts w:hint="eastAsia"/>
        </w:rPr>
        <w:t>　　　　三、原材料价格上升和烟标产品价格下降影响毛利率风险</w:t>
      </w:r>
      <w:r>
        <w:rPr>
          <w:rFonts w:hint="eastAsia"/>
        </w:rPr>
        <w:br/>
      </w:r>
      <w:r>
        <w:rPr>
          <w:rFonts w:hint="eastAsia"/>
        </w:rPr>
        <w:t>　　　　四、管理风险和人力资源风险</w:t>
      </w:r>
      <w:r>
        <w:rPr>
          <w:rFonts w:hint="eastAsia"/>
        </w:rPr>
        <w:br/>
      </w:r>
      <w:r>
        <w:rPr>
          <w:rFonts w:hint="eastAsia"/>
        </w:rPr>
        <w:t>　　第三节 2025-2031年我国烟标行业市场趋势分析</w:t>
      </w:r>
      <w:r>
        <w:rPr>
          <w:rFonts w:hint="eastAsia"/>
        </w:rPr>
        <w:br/>
      </w:r>
      <w:r>
        <w:rPr>
          <w:rFonts w:hint="eastAsia"/>
        </w:rPr>
        <w:t>　　　　一、烟包设计将向着简约和豪华两极发展</w:t>
      </w:r>
      <w:r>
        <w:rPr>
          <w:rFonts w:hint="eastAsia"/>
        </w:rPr>
        <w:br/>
      </w:r>
      <w:r>
        <w:rPr>
          <w:rFonts w:hint="eastAsia"/>
        </w:rPr>
        <w:t>　　　　二、目前我国烟包生产集中度趋高</w:t>
      </w:r>
      <w:r>
        <w:rPr>
          <w:rFonts w:hint="eastAsia"/>
        </w:rPr>
        <w:br/>
      </w:r>
      <w:r>
        <w:rPr>
          <w:rFonts w:hint="eastAsia"/>
        </w:rPr>
        <w:t>　　　　三、烟包生产市场竞争更加激烈，中小烟包生产企业将面临转产</w:t>
      </w:r>
      <w:r>
        <w:rPr>
          <w:rFonts w:hint="eastAsia"/>
        </w:rPr>
        <w:br/>
      </w:r>
      <w:r>
        <w:rPr>
          <w:rFonts w:hint="eastAsia"/>
        </w:rPr>
        <w:t>　　　　四、绿色环保包装将成为卷烟企业开发新包装的热点</w:t>
      </w:r>
      <w:r>
        <w:rPr>
          <w:rFonts w:hint="eastAsia"/>
        </w:rPr>
        <w:br/>
      </w:r>
      <w:r>
        <w:rPr>
          <w:rFonts w:hint="eastAsia"/>
        </w:rPr>
        <w:t>　　第四节 中⋅智⋅林 研究结论</w:t>
      </w:r>
      <w:r>
        <w:rPr>
          <w:rFonts w:hint="eastAsia"/>
        </w:rPr>
        <w:br/>
      </w:r>
      <w:r>
        <w:rPr>
          <w:rFonts w:hint="eastAsia"/>
        </w:rPr>
        <w:br/>
      </w:r>
      <w:r>
        <w:rPr>
          <w:rFonts w:hint="eastAsia"/>
        </w:rPr>
        <w:t>图表目录</w:t>
      </w:r>
      <w:r>
        <w:rPr>
          <w:rFonts w:hint="eastAsia"/>
        </w:rPr>
        <w:br/>
      </w:r>
      <w:r>
        <w:rPr>
          <w:rFonts w:hint="eastAsia"/>
        </w:rPr>
        <w:t>　　图表 烟草商标行业历程</w:t>
      </w:r>
      <w:r>
        <w:rPr>
          <w:rFonts w:hint="eastAsia"/>
        </w:rPr>
        <w:br/>
      </w:r>
      <w:r>
        <w:rPr>
          <w:rFonts w:hint="eastAsia"/>
        </w:rPr>
        <w:t>　　图表 烟草商标行业生命周期</w:t>
      </w:r>
      <w:r>
        <w:rPr>
          <w:rFonts w:hint="eastAsia"/>
        </w:rPr>
        <w:br/>
      </w:r>
      <w:r>
        <w:rPr>
          <w:rFonts w:hint="eastAsia"/>
        </w:rPr>
        <w:t>　　图表 烟草商标行业产业链分析</w:t>
      </w:r>
      <w:r>
        <w:rPr>
          <w:rFonts w:hint="eastAsia"/>
        </w:rPr>
        <w:br/>
      </w:r>
      <w:r>
        <w:rPr>
          <w:rFonts w:hint="eastAsia"/>
        </w:rPr>
        <w:t>　　……</w:t>
      </w:r>
      <w:r>
        <w:rPr>
          <w:rFonts w:hint="eastAsia"/>
        </w:rPr>
        <w:br/>
      </w:r>
      <w:r>
        <w:rPr>
          <w:rFonts w:hint="eastAsia"/>
        </w:rPr>
        <w:t>　　图表 2020-2025年烟草商标行业市场容量统计</w:t>
      </w:r>
      <w:r>
        <w:rPr>
          <w:rFonts w:hint="eastAsia"/>
        </w:rPr>
        <w:br/>
      </w:r>
      <w:r>
        <w:rPr>
          <w:rFonts w:hint="eastAsia"/>
        </w:rPr>
        <w:t>　　图表 2020-2025年中国烟草商标行业市场规模及增长情况</w:t>
      </w:r>
      <w:r>
        <w:rPr>
          <w:rFonts w:hint="eastAsia"/>
        </w:rPr>
        <w:br/>
      </w:r>
      <w:r>
        <w:rPr>
          <w:rFonts w:hint="eastAsia"/>
        </w:rPr>
        <w:t>　　……</w:t>
      </w:r>
      <w:r>
        <w:rPr>
          <w:rFonts w:hint="eastAsia"/>
        </w:rPr>
        <w:br/>
      </w:r>
      <w:r>
        <w:rPr>
          <w:rFonts w:hint="eastAsia"/>
        </w:rPr>
        <w:t>　　图表 2020-2025年中国烟草商标行业销售收入分析 单位：亿元</w:t>
      </w:r>
      <w:r>
        <w:rPr>
          <w:rFonts w:hint="eastAsia"/>
        </w:rPr>
        <w:br/>
      </w:r>
      <w:r>
        <w:rPr>
          <w:rFonts w:hint="eastAsia"/>
        </w:rPr>
        <w:t>　　图表 2020-2025年中国烟草商标行业盈利情况 单位：亿元</w:t>
      </w:r>
      <w:r>
        <w:rPr>
          <w:rFonts w:hint="eastAsia"/>
        </w:rPr>
        <w:br/>
      </w:r>
      <w:r>
        <w:rPr>
          <w:rFonts w:hint="eastAsia"/>
        </w:rPr>
        <w:t>　　图表 2020-2025年中国烟草商标行业利润总额分析 单位：亿元</w:t>
      </w:r>
      <w:r>
        <w:rPr>
          <w:rFonts w:hint="eastAsia"/>
        </w:rPr>
        <w:br/>
      </w:r>
      <w:r>
        <w:rPr>
          <w:rFonts w:hint="eastAsia"/>
        </w:rPr>
        <w:t>　　……</w:t>
      </w:r>
      <w:r>
        <w:rPr>
          <w:rFonts w:hint="eastAsia"/>
        </w:rPr>
        <w:br/>
      </w:r>
      <w:r>
        <w:rPr>
          <w:rFonts w:hint="eastAsia"/>
        </w:rPr>
        <w:t>　　图表 2020-2025年中国烟草商标行业企业数量情况 单位：家</w:t>
      </w:r>
      <w:r>
        <w:rPr>
          <w:rFonts w:hint="eastAsia"/>
        </w:rPr>
        <w:br/>
      </w:r>
      <w:r>
        <w:rPr>
          <w:rFonts w:hint="eastAsia"/>
        </w:rPr>
        <w:t>　　图表 2020-2025年中国烟草商标行业企业平均规模情况 单位：万元/家</w:t>
      </w:r>
      <w:r>
        <w:rPr>
          <w:rFonts w:hint="eastAsia"/>
        </w:rPr>
        <w:br/>
      </w:r>
      <w:r>
        <w:rPr>
          <w:rFonts w:hint="eastAsia"/>
        </w:rPr>
        <w:t>　　图表 2020-2025年中国烟草商标行业竞争力分析</w:t>
      </w:r>
      <w:r>
        <w:rPr>
          <w:rFonts w:hint="eastAsia"/>
        </w:rPr>
        <w:br/>
      </w:r>
      <w:r>
        <w:rPr>
          <w:rFonts w:hint="eastAsia"/>
        </w:rPr>
        <w:t>　　……</w:t>
      </w:r>
      <w:r>
        <w:rPr>
          <w:rFonts w:hint="eastAsia"/>
        </w:rPr>
        <w:br/>
      </w:r>
      <w:r>
        <w:rPr>
          <w:rFonts w:hint="eastAsia"/>
        </w:rPr>
        <w:t>　　图表 2020-2025年中国烟草商标行业盈利能力分析</w:t>
      </w:r>
      <w:r>
        <w:rPr>
          <w:rFonts w:hint="eastAsia"/>
        </w:rPr>
        <w:br/>
      </w:r>
      <w:r>
        <w:rPr>
          <w:rFonts w:hint="eastAsia"/>
        </w:rPr>
        <w:t>　　图表 2020-2025年中国烟草商标行业运营能力分析</w:t>
      </w:r>
      <w:r>
        <w:rPr>
          <w:rFonts w:hint="eastAsia"/>
        </w:rPr>
        <w:br/>
      </w:r>
      <w:r>
        <w:rPr>
          <w:rFonts w:hint="eastAsia"/>
        </w:rPr>
        <w:t>　　图表 2020-2025年中国烟草商标行业偿债能力分析</w:t>
      </w:r>
      <w:r>
        <w:rPr>
          <w:rFonts w:hint="eastAsia"/>
        </w:rPr>
        <w:br/>
      </w:r>
      <w:r>
        <w:rPr>
          <w:rFonts w:hint="eastAsia"/>
        </w:rPr>
        <w:t>　　图表 2020-2025年中国烟草商标行业发展能力分析</w:t>
      </w:r>
      <w:r>
        <w:rPr>
          <w:rFonts w:hint="eastAsia"/>
        </w:rPr>
        <w:br/>
      </w:r>
      <w:r>
        <w:rPr>
          <w:rFonts w:hint="eastAsia"/>
        </w:rPr>
        <w:t>　　图表 2020-2025年中国烟草商标行业经营效益分析</w:t>
      </w:r>
      <w:r>
        <w:rPr>
          <w:rFonts w:hint="eastAsia"/>
        </w:rPr>
        <w:br/>
      </w:r>
      <w:r>
        <w:rPr>
          <w:rFonts w:hint="eastAsia"/>
        </w:rPr>
        <w:t>　　……</w:t>
      </w:r>
      <w:r>
        <w:rPr>
          <w:rFonts w:hint="eastAsia"/>
        </w:rPr>
        <w:br/>
      </w:r>
      <w:r>
        <w:rPr>
          <w:rFonts w:hint="eastAsia"/>
        </w:rPr>
        <w:t>　　图表 **地区烟草商标市场规模及增长情况</w:t>
      </w:r>
      <w:r>
        <w:rPr>
          <w:rFonts w:hint="eastAsia"/>
        </w:rPr>
        <w:br/>
      </w:r>
      <w:r>
        <w:rPr>
          <w:rFonts w:hint="eastAsia"/>
        </w:rPr>
        <w:t>　　图表 **地区烟草商标行业市场需求情况</w:t>
      </w:r>
      <w:r>
        <w:rPr>
          <w:rFonts w:hint="eastAsia"/>
        </w:rPr>
        <w:br/>
      </w:r>
      <w:r>
        <w:rPr>
          <w:rFonts w:hint="eastAsia"/>
        </w:rPr>
        <w:t>　　图表 **地区烟草商标市场规模及增长情况</w:t>
      </w:r>
      <w:r>
        <w:rPr>
          <w:rFonts w:hint="eastAsia"/>
        </w:rPr>
        <w:br/>
      </w:r>
      <w:r>
        <w:rPr>
          <w:rFonts w:hint="eastAsia"/>
        </w:rPr>
        <w:t>　　图表 **地区烟草商标行业市场需求情况</w:t>
      </w:r>
      <w:r>
        <w:rPr>
          <w:rFonts w:hint="eastAsia"/>
        </w:rPr>
        <w:br/>
      </w:r>
      <w:r>
        <w:rPr>
          <w:rFonts w:hint="eastAsia"/>
        </w:rPr>
        <w:t>　　图表 **地区烟草商标市场规模及增长情况</w:t>
      </w:r>
      <w:r>
        <w:rPr>
          <w:rFonts w:hint="eastAsia"/>
        </w:rPr>
        <w:br/>
      </w:r>
      <w:r>
        <w:rPr>
          <w:rFonts w:hint="eastAsia"/>
        </w:rPr>
        <w:t>　　图表 **地区烟草商标行业市场需求情况</w:t>
      </w:r>
      <w:r>
        <w:rPr>
          <w:rFonts w:hint="eastAsia"/>
        </w:rPr>
        <w:br/>
      </w:r>
      <w:r>
        <w:rPr>
          <w:rFonts w:hint="eastAsia"/>
        </w:rPr>
        <w:t>　　……</w:t>
      </w:r>
      <w:r>
        <w:rPr>
          <w:rFonts w:hint="eastAsia"/>
        </w:rPr>
        <w:br/>
      </w:r>
      <w:r>
        <w:rPr>
          <w:rFonts w:hint="eastAsia"/>
        </w:rPr>
        <w:t>　　图表 烟草商标重点企业（一）基本信息</w:t>
      </w:r>
      <w:r>
        <w:rPr>
          <w:rFonts w:hint="eastAsia"/>
        </w:rPr>
        <w:br/>
      </w:r>
      <w:r>
        <w:rPr>
          <w:rFonts w:hint="eastAsia"/>
        </w:rPr>
        <w:t>　　图表 烟草商标重点企业（一）经营情况分析</w:t>
      </w:r>
      <w:r>
        <w:rPr>
          <w:rFonts w:hint="eastAsia"/>
        </w:rPr>
        <w:br/>
      </w:r>
      <w:r>
        <w:rPr>
          <w:rFonts w:hint="eastAsia"/>
        </w:rPr>
        <w:t>　　图表 烟草商标重点企业（一）盈利能力情况</w:t>
      </w:r>
      <w:r>
        <w:rPr>
          <w:rFonts w:hint="eastAsia"/>
        </w:rPr>
        <w:br/>
      </w:r>
      <w:r>
        <w:rPr>
          <w:rFonts w:hint="eastAsia"/>
        </w:rPr>
        <w:t>　　图表 烟草商标重点企业（一）偿债能力情况</w:t>
      </w:r>
      <w:r>
        <w:rPr>
          <w:rFonts w:hint="eastAsia"/>
        </w:rPr>
        <w:br/>
      </w:r>
      <w:r>
        <w:rPr>
          <w:rFonts w:hint="eastAsia"/>
        </w:rPr>
        <w:t>　　图表 烟草商标重点企业（一）运营能力情况</w:t>
      </w:r>
      <w:r>
        <w:rPr>
          <w:rFonts w:hint="eastAsia"/>
        </w:rPr>
        <w:br/>
      </w:r>
      <w:r>
        <w:rPr>
          <w:rFonts w:hint="eastAsia"/>
        </w:rPr>
        <w:t>　　图表 烟草商标重点企业（一）成长能力情况</w:t>
      </w:r>
      <w:r>
        <w:rPr>
          <w:rFonts w:hint="eastAsia"/>
        </w:rPr>
        <w:br/>
      </w:r>
      <w:r>
        <w:rPr>
          <w:rFonts w:hint="eastAsia"/>
        </w:rPr>
        <w:t>　　图表 烟草商标重点企业（二）基本信息</w:t>
      </w:r>
      <w:r>
        <w:rPr>
          <w:rFonts w:hint="eastAsia"/>
        </w:rPr>
        <w:br/>
      </w:r>
      <w:r>
        <w:rPr>
          <w:rFonts w:hint="eastAsia"/>
        </w:rPr>
        <w:t>　　图表 烟草商标重点企业（二）经营情况分析</w:t>
      </w:r>
      <w:r>
        <w:rPr>
          <w:rFonts w:hint="eastAsia"/>
        </w:rPr>
        <w:br/>
      </w:r>
      <w:r>
        <w:rPr>
          <w:rFonts w:hint="eastAsia"/>
        </w:rPr>
        <w:t>　　图表 烟草商标重点企业（二）盈利能力情况</w:t>
      </w:r>
      <w:r>
        <w:rPr>
          <w:rFonts w:hint="eastAsia"/>
        </w:rPr>
        <w:br/>
      </w:r>
      <w:r>
        <w:rPr>
          <w:rFonts w:hint="eastAsia"/>
        </w:rPr>
        <w:t>　　图表 烟草商标重点企业（二）偿债能力情况</w:t>
      </w:r>
      <w:r>
        <w:rPr>
          <w:rFonts w:hint="eastAsia"/>
        </w:rPr>
        <w:br/>
      </w:r>
      <w:r>
        <w:rPr>
          <w:rFonts w:hint="eastAsia"/>
        </w:rPr>
        <w:t>　　图表 烟草商标重点企业（二）运营能力情况</w:t>
      </w:r>
      <w:r>
        <w:rPr>
          <w:rFonts w:hint="eastAsia"/>
        </w:rPr>
        <w:br/>
      </w:r>
      <w:r>
        <w:rPr>
          <w:rFonts w:hint="eastAsia"/>
        </w:rPr>
        <w:t>　　图表 烟草商标重点企业（二）成长能力情况</w:t>
      </w:r>
      <w:r>
        <w:rPr>
          <w:rFonts w:hint="eastAsia"/>
        </w:rPr>
        <w:br/>
      </w:r>
      <w:r>
        <w:rPr>
          <w:rFonts w:hint="eastAsia"/>
        </w:rPr>
        <w:t>　　……</w:t>
      </w:r>
      <w:r>
        <w:rPr>
          <w:rFonts w:hint="eastAsia"/>
        </w:rPr>
        <w:br/>
      </w:r>
      <w:r>
        <w:rPr>
          <w:rFonts w:hint="eastAsia"/>
        </w:rPr>
        <w:t>　　图表 2025-2031年中国烟草商标行业市场容量预测</w:t>
      </w:r>
      <w:r>
        <w:rPr>
          <w:rFonts w:hint="eastAsia"/>
        </w:rPr>
        <w:br/>
      </w:r>
      <w:r>
        <w:rPr>
          <w:rFonts w:hint="eastAsia"/>
        </w:rPr>
        <w:t>　　图表 2025-2031年中国烟草商标行业市场规模预测</w:t>
      </w:r>
      <w:r>
        <w:rPr>
          <w:rFonts w:hint="eastAsia"/>
        </w:rPr>
        <w:br/>
      </w:r>
      <w:r>
        <w:rPr>
          <w:rFonts w:hint="eastAsia"/>
        </w:rPr>
        <w:t>　　图表 2025-2031年中国烟草商标市场前景分析</w:t>
      </w:r>
      <w:r>
        <w:rPr>
          <w:rFonts w:hint="eastAsia"/>
        </w:rPr>
        <w:br/>
      </w:r>
      <w:r>
        <w:rPr>
          <w:rFonts w:hint="eastAsia"/>
        </w:rPr>
        <w:t>　　图表 2025-2031年中国烟草商标行业发展趋势预测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dcc60f0a1488f" w:history="1">
        <w:r>
          <w:rPr>
            <w:rStyle w:val="Hyperlink"/>
          </w:rPr>
          <w:t>中国烟草商标行业发展研究及行业前景分析报告（2025-2031年）</w:t>
        </w:r>
      </w:hyperlink>
      <w:r>
        <w:rPr>
          <w:color w:val="C00000"/>
        </w:rPr>
        <w:t>》，报告编号：</w:t>
      </w:r>
      <w:r>
        <w:rPr>
          <w:rFonts w:hint="eastAsia"/>
          <w:color w:val="C00000"/>
        </w:rPr>
        <w:t>3305178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dcc60f0a1488f" w:history="1">
        <w:r>
          <w:rPr>
            <w:rStyle w:val="Hyperlink"/>
          </w:rPr>
          <w:t>https://www.20087.com/8/17/YanCaoShangBiaoShiChangQianJingFenXi.html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热点：商标转让、烟草商标侵权怎么处罚、商标logo图案查询、烟草商标图片、烟草公司的标志图案、烟草商标标识、数字商标可以注册吗、烟草商标必须注册吗、香烟商标可以注册吗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cc13d671e4ae4" w:history="1">
      <w:r>
        <w:rPr>
          <w:rStyle w:val="Hyperlink"/>
        </w:rPr>
        <w:t>中国烟草商标行业发展研究及行业前景分析报告（2025-2031年）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anCaoShangBiaoShiChangQianJingFenXi.html" TargetMode="External" Id="Re1adcc60f0a1488f" /></Relationships>
</file>

<file path=word/_rels/header2.xml.rels>&#65279;<?xml version="1.0" encoding="utf-8"?><Relationships xmlns="http://schemas.openxmlformats.org/package/2006/relationships"><Relationship Type="http://schemas.openxmlformats.org/officeDocument/2006/relationships/hyperlink" Target="https://www.20087.com/8/17/YanCaoShangBiaoShiChangQianJingFenXi.html" TargetMode="External" Id="Rf28cc13d671e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2025-04-29T00:47:00Z</dcterms:created>
  <dcterms:modified xsi:type="dcterms:W3CDTF">2025-04-29T01:47:00Z</dcterms:modified>
  <dc:subject>中国烟草商标行业发展研究及行业前景分析报告（2025-2031年）</dc:subject>
  <dc:title>中国烟草商标行业发展研究及行业前景分析报告（2025-2031年）</dc:title>
  <cp:keywords>中国烟草商标行业发展研究及行业前景分析报告（2025-2031年）</cp:keywords>
  <dc:description>中国烟草商标行业发展研究及行业前景分析报告（2025-2031年）</dc:description>
</cp:coreProperties>
</file>