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f611f20bb941a6" w:history="1">
              <w:r>
                <w:rPr>
                  <w:rStyle w:val="Hyperlink"/>
                </w:rPr>
                <w:t>2025-2031年中国音像出版社行业现状与发展前景分析报告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f611f20bb941a6" w:history="1">
              <w:r>
                <w:rPr>
                  <w:rStyle w:val="Hyperlink"/>
                </w:rPr>
                <w:t>2025-2031年中国音像出版社行业现状与发展前景分析报告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5358578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f611f20bb941a6" w:history="1">
                <w:r>
                  <w:rPr>
                    <w:rStyle w:val="Hyperlink"/>
                  </w:rPr>
                  <w:t>https://www.20087.com/8/57/YinXiangChuBanSheHangYeQianJingFenXi.html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像出版社是以音像制品为载体，从事音乐、影视、教育、文化等内容策划、录制、编辑与发行的专业出版机构，涵盖CD、DVD、蓝光碟、数字音频文件等多种媒介形式。当前随着数字媒体技术的普及，传统实体音像制品市场持续萎缩，行业逐步向网络流媒体、数字版权运营、内容IP开发等方向转型。部分音像出版社依托自有内容资源，拓展至短视频平台、在线教育、有声读物等领域，增强品牌影响力与盈利能力。然而，行业内仍面临内容同质化严重、版权保护难度大、数字化转型能力不足等问题，影响中小出版单位的生存空间。</w:t>
      </w:r>
      <w:r>
        <w:rPr>
          <w:rFonts w:hint="eastAsia"/>
        </w:rPr>
        <w:br/>
      </w:r>
      <w:r>
        <w:rPr>
          <w:rFonts w:hint="eastAsia"/>
        </w:rPr>
        <w:t>　　未来，音像出版社将朝着内容精品化、传播数字化、运营平台化方向发展。依托AI语音合成、虚拟现实音效、沉浸式音频技术等新兴手段，音像内容将实现更高品质的呈现方式，提升用户听觉体验。同时，内容生产将更加注重原创性与垂直细分，围绕特定人群（如古典音乐爱好者、语言学习者、儿童教育）打造定制化产品体系。平台化运营模式也将兴起，推动出版社从内容提供者向综合服务商转变。政策层面，若能加强数字版权保护机制建设，并鼓励传统出版单位与新媒体融合发展，将有助于行业焕发新的活力。整体来看，音像出版社将在内容创新与技术变革中迈向更高质量、更具竞争力的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f611f20bb941a6" w:history="1">
        <w:r>
          <w:rPr>
            <w:rStyle w:val="Hyperlink"/>
          </w:rPr>
          <w:t>2025-2031年中国音像出版社行业现状与发展前景分析报告</w:t>
        </w:r>
      </w:hyperlink>
      <w:r>
        <w:rPr>
          <w:rFonts w:hint="eastAsia"/>
        </w:rPr>
        <w:t>》基于国家统计局及相关行业协会等权威部门数据，结合长期监测的一手资料，系统分析了音像出版社行业的发展现状、市场规模、供需动态及进出口情况。报告详细解读了音像出版社产业链上下游、重点区域市场、竞争格局及领先企业的表现，同时评估了音像出版社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音像出版社产业概述</w:t>
      </w:r>
      <w:r>
        <w:rPr>
          <w:rFonts w:hint="eastAsia"/>
        </w:rPr>
        <w:br/>
      </w:r>
      <w:r>
        <w:rPr>
          <w:rFonts w:hint="eastAsia"/>
        </w:rPr>
        <w:t>　　第一节 音像出版社定义与分类</w:t>
      </w:r>
      <w:r>
        <w:rPr>
          <w:rFonts w:hint="eastAsia"/>
        </w:rPr>
        <w:br/>
      </w:r>
      <w:r>
        <w:rPr>
          <w:rFonts w:hint="eastAsia"/>
        </w:rPr>
        <w:t>　　第二节 音像出版社产业链结构及关键环节剖析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音像出版社商业模式与盈利模式解析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音像出版社经济指标与行业评估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全球音像出版社市场发展综述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2019-2024年全球音像出版社市场规模及增长趋势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主要国家与地区音像出版社市场对比</w:t>
      </w:r>
      <w:r>
        <w:rPr>
          <w:rFonts w:hint="eastAsia"/>
        </w:rPr>
        <w:br/>
      </w:r>
      <w:r>
        <w:rPr>
          <w:rFonts w:hint="eastAsia"/>
        </w:rPr>
        <w:t>　　第三节 2025-2031年全球音像出版社行业发展趋势与前景预测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国际音像出版社市场发展趋势及对我国启示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二、对我国音像出版社市场的借鉴意义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中国音像出版社行业市场规模分析与预测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音像出版社市场的总体规模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一、2019-2024年音像出版社市场规模变化及趋势分析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二、2025年音像出版社行业市场规模特点</w:t>
      </w:r>
      <w:r>
        <w:rPr>
          <w:rFonts w:hint="eastAsia"/>
        </w:rPr>
        <w:br/>
      </w:r>
      <w:r>
        <w:rPr>
          <w:rFonts w:hint="eastAsia"/>
        </w:rPr>
        <w:t>　　第二节 音像出版社市场规模的构成</w:t>
      </w:r>
      <w:r>
        <w:rPr>
          <w:rFonts w:hint="eastAsia"/>
        </w:rPr>
        <w:br/>
      </w:r>
      <w:r>
        <w:rPr>
          <w:rFonts w:hint="eastAsia"/>
        </w:rPr>
        <w:t>　　　　一、音像出版社客户群体特征与偏好分析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二、不同类型音像出版社市场规模分布</w:t>
      </w:r>
      <w:r>
        <w:rPr>
          <w:rFonts w:hint="eastAsia"/>
        </w:rPr>
        <w:br/>
      </w:r>
      <w:r>
        <w:rPr>
          <w:rFonts w:hint="eastAsia"/>
        </w:rPr>
        <w:t>　　　　三、各地区音像出版社市场规模差异与特点</w:t>
      </w:r>
      <w:r>
        <w:rPr>
          <w:rFonts w:hint="eastAsia"/>
        </w:rPr>
        <w:br/>
      </w:r>
      <w:r>
        <w:rPr>
          <w:rFonts w:hint="eastAsia"/>
        </w:rPr>
        <w:t>　　第三节 音像出版社市场规模的预测与展望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一、未来几年音像出版社市场规模增长预测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2024-2025年音像出版社行业技术发展现状及趋势分析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音像出版社行业技术发展现状分析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国内外音像出版社行业技术差距分析及差距形成的主要原因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音像出版社行业技术发展方向、趋势预测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提升音像出版社行业技术能力策略建议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2019-2024年中国音像出版社行业总体发展与财务状况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2019-2024年音像出版社行业规模情况</w:t>
      </w:r>
      <w:r>
        <w:rPr>
          <w:rFonts w:hint="eastAsia"/>
        </w:rPr>
        <w:br/>
      </w:r>
      <w:r>
        <w:rPr>
          <w:rFonts w:hint="eastAsia"/>
        </w:rPr>
        <w:t>　　　　一、音像出版社行业企业数量规模</w:t>
      </w:r>
      <w:r>
        <w:rPr>
          <w:rFonts w:hint="eastAsia"/>
        </w:rPr>
        <w:br/>
      </w:r>
      <w:r>
        <w:rPr>
          <w:rFonts w:hint="eastAsia"/>
        </w:rPr>
        <w:t>　　　　二、音像出版社行业从业人员规模</w:t>
      </w:r>
      <w:r>
        <w:rPr>
          <w:rFonts w:hint="eastAsia"/>
        </w:rPr>
        <w:br/>
      </w:r>
      <w:r>
        <w:rPr>
          <w:rFonts w:hint="eastAsia"/>
        </w:rPr>
        <w:t>　　　　三、音像出版社行业市场敏感性分析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2019-2024年音像出版社行业财务能力分析</w:t>
      </w:r>
      <w:r>
        <w:rPr>
          <w:rFonts w:hint="eastAsia"/>
        </w:rPr>
        <w:br/>
      </w:r>
      <w:r>
        <w:rPr>
          <w:rFonts w:hint="eastAsia"/>
        </w:rPr>
        <w:t>　　　　一、音像出版社行业盈利能力</w:t>
      </w:r>
      <w:r>
        <w:rPr>
          <w:rFonts w:hint="eastAsia"/>
        </w:rPr>
        <w:br/>
      </w:r>
      <w:r>
        <w:rPr>
          <w:rFonts w:hint="eastAsia"/>
        </w:rPr>
        <w:t>　　　　二、音像出版社行业偿债能力</w:t>
      </w:r>
      <w:r>
        <w:rPr>
          <w:rFonts w:hint="eastAsia"/>
        </w:rPr>
        <w:br/>
      </w:r>
      <w:r>
        <w:rPr>
          <w:rFonts w:hint="eastAsia"/>
        </w:rPr>
        <w:t>　　　　三、音像出版社行业营运能力</w:t>
      </w:r>
      <w:r>
        <w:rPr>
          <w:rFonts w:hint="eastAsia"/>
        </w:rPr>
        <w:br/>
      </w:r>
      <w:r>
        <w:rPr>
          <w:rFonts w:hint="eastAsia"/>
        </w:rPr>
        <w:t>　　　　四、音像出版社行业发展能力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中国音像出版社行业细分市场调研与机会挖掘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音像出版社细分市场（一）市场调研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音像出版社细分市场（二）市场调研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中国音像出版社行业区域市场调研分析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2019-2024年中国音像出版社行业重点区域调研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一、重点地区（一）音像出版社市场规模与特点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二、重点地区（二）音像出版社市场规模及特点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三、重点地区（三）音像出版社市场规模及特点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四、重点地区（四）音像出版社市场规模及特点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不同区域音像出版社市场的对比与启示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二、音像出版社市场拓展策略与建议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中国音像出版社行业的营销渠道与客户分析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音像出版社行业渠道分析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二、各类渠道对音像出版社行业的影响</w:t>
      </w:r>
      <w:r>
        <w:rPr>
          <w:rFonts w:hint="eastAsia"/>
        </w:rPr>
        <w:br/>
      </w:r>
      <w:r>
        <w:rPr>
          <w:rFonts w:hint="eastAsia"/>
        </w:rPr>
        <w:t>　　　　三、主要音像出版社企业渠道策略研究</w:t>
      </w:r>
      <w:r>
        <w:rPr>
          <w:rFonts w:hint="eastAsia"/>
        </w:rPr>
        <w:br/>
      </w:r>
      <w:r>
        <w:rPr>
          <w:rFonts w:hint="eastAsia"/>
        </w:rPr>
        <w:t>　　第二节 音像出版社行业客户分析与定位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中国音像出版社行业竞争格局及策略选择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音像出版社行业总体市场竞争状况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一、音像出版社行业竞争结构分析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二、音像出版社企业竞争格局与集中度评估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三、音像出版社行业SWOT分析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音像出版社行业重点企业调研分析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音像出版社企业发展策略分析</w:t>
      </w:r>
      <w:r>
        <w:rPr>
          <w:rFonts w:hint="eastAsia"/>
        </w:rPr>
        <w:br/>
      </w:r>
      <w:r>
        <w:rPr>
          <w:rFonts w:hint="eastAsia"/>
        </w:rPr>
        <w:t>　　第一节 音像出版社市场与销售策略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音像出版社品牌战略思考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中国音像出版社行业发展环境分析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二、音像出版社行业主管部门、监管体制及相关政策法规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3、音像出版社行业的主要法律、法规和政策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4、2025年音像出版社行业法律法规和政策对行业的影响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二、音像出版社消费者需求分析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一、音像出版社技术的应用与创新</w:t>
      </w:r>
      <w:r>
        <w:rPr>
          <w:rFonts w:hint="eastAsia"/>
        </w:rPr>
        <w:br/>
      </w:r>
      <w:r>
        <w:rPr>
          <w:rFonts w:hint="eastAsia"/>
        </w:rPr>
        <w:t>　　　　二、音像出版社行业发展的技术趋势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2025-2031年音像出版社行业展趋势预测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2025-2031年音像出版社市场发展前景分析</w:t>
      </w:r>
      <w:r>
        <w:rPr>
          <w:rFonts w:hint="eastAsia"/>
        </w:rPr>
        <w:br/>
      </w:r>
      <w:r>
        <w:rPr>
          <w:rFonts w:hint="eastAsia"/>
        </w:rPr>
        <w:t>　　　　一、音像出版社市场发展潜力</w:t>
      </w:r>
      <w:r>
        <w:rPr>
          <w:rFonts w:hint="eastAsia"/>
        </w:rPr>
        <w:br/>
      </w:r>
      <w:r>
        <w:rPr>
          <w:rFonts w:hint="eastAsia"/>
        </w:rPr>
        <w:t>　　　　二、音像出版社市场前景分析</w:t>
      </w:r>
      <w:r>
        <w:rPr>
          <w:rFonts w:hint="eastAsia"/>
        </w:rPr>
        <w:br/>
      </w:r>
      <w:r>
        <w:rPr>
          <w:rFonts w:hint="eastAsia"/>
        </w:rPr>
        <w:t>　　　　三、音像出版社细分行业发展前景分析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2025-2031年音像出版社发展趋势预测</w:t>
      </w:r>
      <w:r>
        <w:rPr>
          <w:rFonts w:hint="eastAsia"/>
        </w:rPr>
        <w:br/>
      </w:r>
      <w:r>
        <w:rPr>
          <w:rFonts w:hint="eastAsia"/>
        </w:rPr>
        <w:t>　　　　一、音像出版社发展趋势预测</w:t>
      </w:r>
      <w:r>
        <w:rPr>
          <w:rFonts w:hint="eastAsia"/>
        </w:rPr>
        <w:br/>
      </w:r>
      <w:r>
        <w:rPr>
          <w:rFonts w:hint="eastAsia"/>
        </w:rPr>
        <w:t>　　　　二、音像出版社市场规模预测</w:t>
      </w:r>
      <w:r>
        <w:rPr>
          <w:rFonts w:hint="eastAsia"/>
        </w:rPr>
        <w:br/>
      </w:r>
      <w:r>
        <w:rPr>
          <w:rFonts w:hint="eastAsia"/>
        </w:rPr>
        <w:t>　　　　三、音像出版社细分市场发展趋势预测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未来音像出版社行业挑战与机遇探讨</w:t>
      </w:r>
      <w:r>
        <w:rPr>
          <w:rFonts w:hint="eastAsia"/>
        </w:rPr>
        <w:br/>
      </w:r>
      <w:r>
        <w:rPr>
          <w:rFonts w:hint="eastAsia"/>
        </w:rPr>
        <w:t>　　　　一、音像出版社行业挑战</w:t>
      </w:r>
      <w:r>
        <w:rPr>
          <w:rFonts w:hint="eastAsia"/>
        </w:rPr>
        <w:br/>
      </w:r>
      <w:r>
        <w:rPr>
          <w:rFonts w:hint="eastAsia"/>
        </w:rPr>
        <w:t>　　　　二、音像出版社行业机遇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音像出版社行业研究结论及建议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对音像出版社行业发展的建议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中~智林~　对音像出版社企业和投资者的建议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音像出版社行业历程</w:t>
      </w:r>
      <w:r>
        <w:rPr>
          <w:rFonts w:hint="eastAsia"/>
        </w:rPr>
        <w:br/>
      </w:r>
      <w:r>
        <w:rPr>
          <w:rFonts w:hint="eastAsia"/>
        </w:rPr>
        <w:t>　　图表 音像出版社行业生命周期</w:t>
      </w:r>
      <w:r>
        <w:rPr>
          <w:rFonts w:hint="eastAsia"/>
        </w:rPr>
        <w:br/>
      </w:r>
      <w:r>
        <w:rPr>
          <w:rFonts w:hint="eastAsia"/>
        </w:rPr>
        <w:t>　　图表 音像出版社行业产业链分析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2019-2024年音像出版社行业市场容量统计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2019-2024年中国音像出版社行业市场规模及增长情况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2019-2024年中国音像出版社行业销售收入分析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2019-2024年中国音像出版社行业盈利情况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2019-2024年中国音像出版社行业利润总额分析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2019-2024年中国音像出版社行业企业数量情况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2019-2024年中国音像出版社行业企业平均规模情况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2019-2024年中国音像出版社行业竞争力分析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2019-2024年中国音像出版社行业盈利能力分析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2019-2024年中国音像出版社行业运营能力分析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2019-2024年中国音像出版社行业偿债能力分析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2019-2024年中国音像出版社行业发展能力分析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2019-2024年中国音像出版社行业经营效益分析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**地区音像出版社市场规模及增长情况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**地区音像出版社行业市场需求情况</w:t>
      </w:r>
      <w:r>
        <w:rPr>
          <w:rFonts w:hint="eastAsia"/>
        </w:rPr>
        <w:br/>
      </w:r>
      <w:r>
        <w:rPr>
          <w:rFonts w:hint="eastAsia"/>
        </w:rPr>
        <w:t>　　图表 **地区音像出版社市场规模及增长情况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**地区音像出版社行业市场需求情况</w:t>
      </w:r>
      <w:r>
        <w:rPr>
          <w:rFonts w:hint="eastAsia"/>
        </w:rPr>
        <w:br/>
      </w:r>
      <w:r>
        <w:rPr>
          <w:rFonts w:hint="eastAsia"/>
        </w:rPr>
        <w:t>　　图表 **地区音像出版社市场规模及增长情况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**地区音像出版社行业市场需求情况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音像出版社重点企业（一）基本信息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音像出版社重点企业（一）经营情况分析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音像出版社重点企业（一）盈利能力情况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音像出版社重点企业（一）偿债能力情况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音像出版社重点企业（一）运营能力情况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音像出版社重点企业（一）成长能力情况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音像出版社重点企业（二）基本信息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音像出版社重点企业（二）经营情况分析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音像出版社重点企业（二）盈利能力情况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音像出版社重点企业（二）偿债能力情况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音像出版社重点企业（二）运营能力情况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音像出版社重点企业（二）成长能力情况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2025-2031年中国音像出版社行业市场容量预测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2025-2031年中国音像出版社行业市场规模预测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2025-2031年中国音像出版社市场前景分析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2025-2031年中国音像出版社行业发展趋势预测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f611f20bb941a6" w:history="1">
        <w:r>
          <w:rPr>
            <w:rStyle w:val="Hyperlink"/>
          </w:rPr>
          <w:t>2025-2031年中国音像出版社行业现状与发展前景分析报告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5358578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f611f20bb941a6" w:history="1">
        <w:r>
          <w:rPr>
            <w:rStyle w:val="Hyperlink"/>
          </w:rPr>
          <w:t>https://www.20087.com/8/57/YinXiangChuBanSheHangYeQianJingFenXi.html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ab14f2d0594507" w:history="1">
      <w:r>
        <w:rPr>
          <w:rStyle w:val="Hyperlink"/>
        </w:rPr>
        <w:t>2025-2031年中国音像出版社行业现状与发展前景分析报告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YinXiangChuBanSheHangYeQianJingFenXi.html" TargetMode="External" Id="Ra3f611f20bb941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YinXiangChuBanSheHangYeQianJingFenXi.html" TargetMode="External" Id="R80ab14f2d05945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2025-07-11T06:02:40Z</dcterms:created>
  <dcterms:modified xsi:type="dcterms:W3CDTF">2025-07-11T07:02:40Z</dcterms:modified>
  <dc:subject>2025-2031年中国音像出版社行业现状与发展前景分析报告</dc:subject>
  <dc:title>2025-2031年中国音像出版社行业现状与发展前景分析报告</dc:title>
  <cp:keywords>2025-2031年中国音像出版社行业现状与发展前景分析报告</cp:keywords>
  <dc:description>2025-2031年中国音像出版社行业现状与发展前景分析报告</dc:description>
</cp:coreProperties>
</file>