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64bb44db54c8b" w:history="1">
              <w:r>
                <w:rPr>
                  <w:rStyle w:val="Hyperlink"/>
                </w:rPr>
                <w:t>2026-2032年全球与中国儿童运动护齿发展现状及市场前景预测报告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64bb44db54c8b" w:history="1">
              <w:r>
                <w:rPr>
                  <w:rStyle w:val="Hyperlink"/>
                </w:rPr>
                <w:t>2026-2032年全球与中国儿童运动护齿发展现状及市场前景预测报告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64bb44db54c8b" w:history="1">
                <w:r>
                  <w:rPr>
                    <w:rStyle w:val="Hyperlink"/>
                  </w:rPr>
                  <w:t>https://www.20087.com/8/57/ErTongYunDongHuChiDeFaZhanQianJing.html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运动护齿是青少年体育安全防护的重要用品，在篮球、足球、滑板及跆拳道等高冲击运动中逐步推广。主流产品采用热塑性弹性体（如EVA），通过沸水软化后咬合定型，形成贴合牙弓的缓冲层，有效吸收撞击能量、防止牙齿断裂或唇部撕裂。市售产品分为通用型与定制型，后者由牙科诊所取模制作，贴合度与舒适性更优。监管层面要求符合ASTM F697或EN 13232等安全标准。然而，行业仍面临通用型护齿易脱落、儿童佩戴依从性低、以及家长对“仅限比赛使用”认知不足等问题。此外，多数学校未强制配备，导致实际使用率远低于风险暴露水平。</w:t>
      </w:r>
      <w:r>
        <w:rPr>
          <w:rFonts w:hint="eastAsia"/>
        </w:rPr>
        <w:br/>
      </w:r>
      <w:r>
        <w:rPr>
          <w:rFonts w:hint="eastAsia"/>
        </w:rPr>
        <w:t>　　未来，儿童运动护齿将朝着智能冲击记录、生物基材料应用与校园普及计划三大方向发展。智能冲击记录在护齿内置微型加速度计，通过蓝牙记录撞击次数与强度，辅助脑震荡风险评估。生物基材料应用采用玉米淀粉基EVA或海藻提取弹性体，降低环境足迹。校园普及计划则推动将其纳入体育课标配装备，并联合保险公司提供保费优惠激励。此外，开发水果味、卡通造型及夜光标识提升儿童接受度，将使儿童运动护齿从“应急防护品”升级为“青少年运动健康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64bb44db54c8b" w:history="1">
        <w:r>
          <w:rPr>
            <w:rStyle w:val="Hyperlink"/>
          </w:rPr>
          <w:t>2026-2032年全球与中国儿童运动护齿发展现状及市场前景预测报告</w:t>
        </w:r>
      </w:hyperlink>
      <w:r>
        <w:rPr>
          <w:rFonts w:hint="eastAsia"/>
        </w:rPr>
        <w:t>》通过全面的行业调研，系统梳理了儿童运动护齿产业链的各个环节，详细分析了儿童运动护齿市场规模、需求变化及价格趋势。报告结合当前儿童运动护齿行业现状，科学预测了市场前景与发展方向，并解读了重点企业的竞争格局、市场集中度及品牌表现。同时，报告对儿童运动护齿细分市场进行了深入探讨，结合儿童运动护齿技术现状与SWOT分析，揭示了儿童运动护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按产品类型细分，全球儿童运动护齿市场规模2020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按应用细分，全球儿童运动护齿市场规模2020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儿童运动护齿行业发展总体概况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儿童运动护齿行业发展主要特点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儿童运动护齿行业发展影响因素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儿童运动护齿有利因素</w:t>
      </w:r>
      <w:r>
        <w:rPr>
          <w:rFonts w:hint="eastAsia"/>
        </w:rPr>
        <w:br/>
      </w:r>
      <w:r>
        <w:rPr>
          <w:rFonts w:hint="eastAsia"/>
        </w:rPr>
        <w:t>　　　　1.5.3 .2 儿童运动护齿不利因素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全球市场，近三年儿童运动护齿主要企业占有率及排名（按销量）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儿童运动护齿主要企业在国际市场占有率（按销量，2022-2025）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2024年儿童运动护齿主要企业在国际市场排名（按销量）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全球市场主要企业儿童运动护齿销量（2022-2025）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全球市场，近三年儿童运动护齿主要企业占有率及排名（按收入）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儿童运动护齿主要企业在国际市场占有率（按收入，2022-2025）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2024年儿童运动护齿主要企业在国际市场排名（按收入）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全球市场主要企业儿童运动护齿销售收入（2022-2025）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全球市场主要企业儿童运动护齿销售价格（2022-2025）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中国市场，近三年儿童运动护齿主要企业占有率及排名（按销量）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儿童运动护齿主要企业在中国市场占有率（按销量，2022-2025）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2024年儿童运动护齿主要企业在中国市场排名（按销量）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中国市场主要企业儿童运动护齿销量（2022-2025）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中国市场，近三年儿童运动护齿主要企业占有率及排名（按收入）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儿童运动护齿主要企业在中国市场占有率（按收入，2022-2025）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2024年儿童运动护齿主要企业在中国市场排名（按收入）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中国市场主要企业儿童运动护齿销售收入（2022-2025）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全球主要厂商儿童运动护齿总部及产地分布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全球主要厂商成立时间及儿童运动护齿商业化日期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全球主要厂商儿童运动护齿产品类型及应用</w:t>
      </w:r>
      <w:r>
        <w:rPr>
          <w:rFonts w:hint="eastAsia"/>
        </w:rPr>
        <w:br/>
      </w:r>
      <w:r>
        <w:rPr>
          <w:rFonts w:hint="eastAsia"/>
        </w:rPr>
        <w:t>　　2.9 儿童运动护齿行业集中度、竞争程度分析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儿童运动护齿行业集中度分析：2024年全球Top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全球儿童运动护齿第一梯队、第二梯队和第三梯队生产商（品牌）及市场份额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全球儿童运动护齿总体规模分析</w:t>
      </w:r>
      <w:r>
        <w:rPr>
          <w:rFonts w:hint="eastAsia"/>
        </w:rPr>
        <w:br/>
      </w:r>
      <w:r>
        <w:rPr>
          <w:rFonts w:hint="eastAsia"/>
        </w:rPr>
        <w:t>　　3.1 全球儿童运动护齿供需现状及预测（2020-2032）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全球儿童运动护齿产能、产量、产能利用率及发展趋势（2020-2032）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全球儿童运动护齿产量、需求量及发展趋势（2020-2032）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全球主要地区儿童运动护齿产量及发展趋势（2020-2032）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全球主要地区儿童运动护齿产量（2020-2025）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全球主要地区儿童运动护齿产量（2026-2032）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全球主要地区儿童运动护齿产量市场份额（2020-2032）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中国儿童运动护齿供需现状及预测（2020-2032）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中国儿童运动护齿产能、产量、产能利用率及发展趋势（2020-2032）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中国儿童运动护齿产量、市场需求量及发展趋势（2020-2032）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中国市场儿童运动护齿进出口（2020-2032）</w:t>
      </w:r>
      <w:r>
        <w:rPr>
          <w:rFonts w:hint="eastAsia"/>
        </w:rPr>
        <w:br/>
      </w:r>
      <w:r>
        <w:rPr>
          <w:rFonts w:hint="eastAsia"/>
        </w:rPr>
        <w:t>　　3.4 全球儿童运动护齿销量及销售额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全球市场儿童运动护齿销售额（2020-2032）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全球市场儿童运动护齿销量（2020-2032）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全球市场儿童运动护齿价格趋势（2020-2032）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全球儿童运动护齿主要地区分析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全球主要地区儿童运动护齿市场规模分析：2020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全球主要地区儿童运动护齿销售收入及市场份额（2020-2025年）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全球主要地区儿童运动护齿销售收入预测（2026-2032年）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全球主要地区儿童运动护齿销量分析：2020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全球主要地区儿童运动护齿销量及市场份额（2020-2025年）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全球主要地区儿童运动护齿销量及市场份额预测（2026-2032）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北美市场儿童运动护齿销量、收入及增长率（2020-2032）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欧洲市场儿童运动护齿销量、收入及增长率（2020-2032）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中国市场儿童运动护齿销量、收入及增长率（2020-2032）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日本市场儿童运动护齿销量、收入及增长率（2020-2032）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东南亚市场儿童运动护齿销量、收入及增长率（2020-2032）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印度市场儿童运动护齿销量、收入及增长率（2020-2032）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儿童运动护齿销量、收入、价格及毛利率（2020-2025）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儿童运动护齿销量、收入、价格及毛利率（2020-2025）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儿童运动护齿销量、收入、价格及毛利率（2020-2025）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儿童运动护齿销量、收入、价格及毛利率（2020-2025）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儿童运动护齿销量、收入、价格及毛利率（2020-2025）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儿童运动护齿销量、收入、价格及毛利率（2020-2025）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儿童运动护齿销量、收入、价格及毛利率（2020-2025）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儿童运动护齿销量、收入、价格及毛利率（2020-2025）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儿童运动护齿销量、收入、价格及毛利率（2020-2025）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儿童运动护齿销量、收入、价格及毛利率（2020-2025）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不同产品类型儿童运动护齿分析</w:t>
      </w:r>
      <w:r>
        <w:rPr>
          <w:rFonts w:hint="eastAsia"/>
        </w:rPr>
        <w:br/>
      </w:r>
      <w:r>
        <w:rPr>
          <w:rFonts w:hint="eastAsia"/>
        </w:rPr>
        <w:t>　　6.1 全球不同产品类型儿童运动护齿销量（2020-2032）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全球不同产品类型儿童运动护齿销量及市场份额（2020-2025）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全球不同产品类型儿童运动护齿销量预测（2026-2032）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全球不同产品类型儿童运动护齿收入（2020-2032）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全球不同产品类型儿童运动护齿收入及市场份额（2020-2025）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全球不同产品类型儿童运动护齿收入预测（2026-2032）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全球不同产品类型儿童运动护齿价格走势（2020-2032）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中国不同产品类型儿童运动护齿销量（2020-2032）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中国不同产品类型儿童运动护齿销量预测（2026-2032）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中国不同产品类型儿童运动护齿销量及市场份额（2020-2025）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中国不同产品类型儿童运动护齿收入（2020-2032）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中国不同产品类型儿童运动护齿收入及市场份额（2020-2025）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中国不同产品类型儿童运动护齿收入预测（2026-2032）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不同应用儿童运动护齿分析</w:t>
      </w:r>
      <w:r>
        <w:rPr>
          <w:rFonts w:hint="eastAsia"/>
        </w:rPr>
        <w:br/>
      </w:r>
      <w:r>
        <w:rPr>
          <w:rFonts w:hint="eastAsia"/>
        </w:rPr>
        <w:t>　　7.1 全球不同应用儿童运动护齿销量（2020-2032）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全球不同应用儿童运动护齿销量及市场份额（2020-2025）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全球不同应用儿童运动护齿销量预测（2026-2032）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全球不同应用儿童运动护齿收入（2020-2032）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全球不同应用儿童运动护齿收入及市场份额（2020-2025）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全球不同应用儿童运动护齿收入预测（2026-2032）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全球不同应用儿童运动护齿价格走势（2020-2032）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中国不同应用儿童运动护齿销量（2020-2032）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中国不同应用儿童运动护齿销量及市场份额（2020-2025）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中国不同应用儿童运动护齿销量预测（2026-2032）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中国不同应用儿童运动护齿收入（2020-2032）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中国不同应用儿童运动护齿收入及市场份额（2020-2025）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中国不同应用儿童运动护齿收入预测（2026-2032）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儿童运动护齿行业发展趋势</w:t>
      </w:r>
      <w:r>
        <w:rPr>
          <w:rFonts w:hint="eastAsia"/>
        </w:rPr>
        <w:br/>
      </w:r>
      <w:r>
        <w:rPr>
          <w:rFonts w:hint="eastAsia"/>
        </w:rPr>
        <w:t>　　8.2 儿童运动护齿行业主要驱动因素</w:t>
      </w:r>
      <w:r>
        <w:rPr>
          <w:rFonts w:hint="eastAsia"/>
        </w:rPr>
        <w:br/>
      </w:r>
      <w:r>
        <w:rPr>
          <w:rFonts w:hint="eastAsia"/>
        </w:rPr>
        <w:t>　　8.3 儿童运动护齿中国企业SWOT分析</w:t>
      </w:r>
      <w:r>
        <w:rPr>
          <w:rFonts w:hint="eastAsia"/>
        </w:rPr>
        <w:br/>
      </w:r>
      <w:r>
        <w:rPr>
          <w:rFonts w:hint="eastAsia"/>
        </w:rPr>
        <w:t>　　8.4 中国儿童运动护齿行业政策环境分析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儿童运动护齿行业产业链简介</w:t>
      </w:r>
      <w:r>
        <w:rPr>
          <w:rFonts w:hint="eastAsia"/>
        </w:rPr>
        <w:br/>
      </w:r>
      <w:r>
        <w:rPr>
          <w:rFonts w:hint="eastAsia"/>
        </w:rPr>
        <w:t>　　　　9.1.1 儿童运动护齿行业供应链分析</w:t>
      </w:r>
      <w:r>
        <w:rPr>
          <w:rFonts w:hint="eastAsia"/>
        </w:rPr>
        <w:br/>
      </w:r>
      <w:r>
        <w:rPr>
          <w:rFonts w:hint="eastAsia"/>
        </w:rPr>
        <w:t>　　　　9.1.2 儿童运动护齿主要原料及供应情况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儿童运动护齿行业采购模式</w:t>
      </w:r>
      <w:r>
        <w:rPr>
          <w:rFonts w:hint="eastAsia"/>
        </w:rPr>
        <w:br/>
      </w:r>
      <w:r>
        <w:rPr>
          <w:rFonts w:hint="eastAsia"/>
        </w:rPr>
        <w:t>　　9.3 儿童运动护齿行业生产模式</w:t>
      </w:r>
      <w:r>
        <w:rPr>
          <w:rFonts w:hint="eastAsia"/>
        </w:rPr>
        <w:br/>
      </w:r>
      <w:r>
        <w:rPr>
          <w:rFonts w:hint="eastAsia"/>
        </w:rPr>
        <w:t>　　9.4 儿童运动护齿行业销售模式及销售渠道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按产品类型细分，全球儿童运动护齿市场规模2020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按应用细分，全球儿童运动护齿市场规模（CAGR）2020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儿童运动护齿行业发展主要特点</w:t>
      </w:r>
      <w:r>
        <w:rPr>
          <w:rFonts w:hint="eastAsia"/>
        </w:rPr>
        <w:br/>
      </w:r>
      <w:r>
        <w:rPr>
          <w:rFonts w:hint="eastAsia"/>
        </w:rPr>
        <w:t>　　表 4： 儿童运动护齿行业发展有利因素分析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儿童运动护齿行业发展不利因素分析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进入儿童运动护齿行业壁垒</w:t>
      </w:r>
      <w:r>
        <w:rPr>
          <w:rFonts w:hint="eastAsia"/>
        </w:rPr>
        <w:br/>
      </w:r>
      <w:r>
        <w:rPr>
          <w:rFonts w:hint="eastAsia"/>
        </w:rPr>
        <w:t>　　表 7： 儿童运动护齿主要企业在国际市场占有率（按销量，2022-2025）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2024年儿童运动护齿主要企业在国际市场排名（按销量）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全球市场主要企业儿童运动护齿销量（2022-2025）&amp;（千件）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儿童运动护齿主要企业在国际市场占有率（按收入，2022-2025）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2024年儿童运动护齿主要企业在国际市场排名（按收入）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全球市场主要企业儿童运动护齿销售收入（2022-2025）&amp;（万元）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全球市场主要企业儿童运动护齿销售价格（2022-2025）&amp;（元/件）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儿童运动护齿主要企业在中国市场占有率（按销量，2022-2025）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2024年儿童运动护齿主要企业在中国市场排名（按销量）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中国市场主要企业儿童运动护齿销量（2022-2025）&amp;（千件）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儿童运动护齿主要企业在中国市场占有率（按收入，2022-2025）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2024年儿童运动护齿主要企业在中国市场排名（按收入）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中国市场主要企业儿童运动护齿销售收入（2022-2025）&amp;（万元）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全球主要厂商儿童运动护齿总部及产地分布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全球主要厂商成立时间及儿童运动护齿商业化日期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全球主要厂商儿童运动护齿产品类型及应用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2024年全球儿童运动护齿主要厂商市场地位（第一梯队、第二梯队和第三梯队）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全球儿童运动护齿市场投资、并购等现状分析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全球主要地区儿童运动护齿产量增速（CAGR）：（2020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全球主要地区儿童运动护齿产量（2020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全球主要地区儿童运动护齿产量（2020-2025）&amp;（千件）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全球主要地区儿童运动护齿产量（2026-2032）&amp;（千件）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全球主要地区儿童运动护齿产量市场份额（2020-2025）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全球主要地区儿童运动护齿产量（2026-2032）&amp;（千件）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中国市场儿童运动护齿产量、销量、进出口（2020-2025年）&amp;（千件）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中国市场儿童运动护齿产量、销量、进出口预测（2026-2032）&amp;（千件）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全球主要地区儿童运动护齿销售收入增速：（2020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全球主要地区儿童运动护齿销售收入（2020-2025）&amp;（万元）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全球主要地区儿童运动护齿销售收入市场份额（2020-2025）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全球主要地区儿童运动护齿收入（2026-2032）&amp;（万元）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全球主要地区儿童运动护齿收入市场份额（2026-2032）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全球主要地区儿童运动护齿销量（千件）：2020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全球主要地区儿童运动护齿销量（2020-2025）&amp;（千件）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全球主要地区儿童运动护齿销量市场份额（2020-2025）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全球主要地区儿童运动护齿销量（2026-2032）&amp;（千件）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全球主要地区儿童运动护齿销量份额（2026-2032）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儿童运动护齿销量（千件）、收入（万元）、价格（元/件）及毛利率（2020-2025）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儿童运动护齿销量（千件）、收入（万元）、价格（元/件）及毛利率（2020-2025）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儿童运动护齿销量（千件）、收入（万元）、价格（元/件）及毛利率（2020-2025）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儿童运动护齿销量（千件）、收入（万元）、价格（元/件）及毛利率（2020-2025）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儿童运动护齿销量（千件）、收入（万元）、价格（元/件）及毛利率（2020-2025）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儿童运动护齿销量（千件）、收入（万元）、价格（元/件）及毛利率（2020-2025）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儿童运动护齿销量（千件）、收入（万元）、价格（元/件）及毛利率（2020-2025）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儿童运动护齿销量（千件）、收入（万元）、价格（元/件）及毛利率（2020-2025）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儿童运动护齿销量（千件）、收入（万元）、价格（元/件）及毛利率（2020-2025）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儿童运动护齿生产基地、销售区域、竞争对手及市场地位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儿童运动护齿产品规格、参数及市场应用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儿童运动护齿销量（千件）、收入（万元）、价格（元/件）及毛利率（2020-2025）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全球不同产品类型儿童运动护齿销量（2020-2025年）&amp;（千件）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全球不同产品类型儿童运动护齿销量市场份额（2020-2025）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全球不同产品类型儿童运动护齿销量预测（2026-2032）&amp;（千件）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全球市场不同产品类型儿童运动护齿销量市场份额预测（2026-2032）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全球不同产品类型儿童运动护齿收入（2020-2025年）&amp;（万元）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全球不同产品类型儿童运动护齿收入市场份额（2020-2025）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全球不同产品类型儿童运动护齿收入预测（2026-2032）&amp;（万元）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全球不同产品类型儿童运动护齿收入市场份额预测（2026-2032）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中国不同产品类型儿童运动护齿销量预测（2026-2032）&amp;（千件）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全球市场不同产品类型儿童运动护齿销量市场份额预测（2026-2032）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中国不同产品类型儿童运动护齿销量（2020-2025年）&amp;（千件）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中国不同产品类型儿童运动护齿销量市场份额（2020-2025）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中国不同产品类型儿童运动护齿收入（2020-2025年）&amp;（万元）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中国不同产品类型儿童运动护齿收入市场份额（2020-2025）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中国不同产品类型儿童运动护齿收入预测（2026-2032）&amp;（万元）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中国不同产品类型儿童运动护齿收入市场份额预测（2026-2032）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全球不同应用儿童运动护齿销量（2020-2025年）&amp;（千件）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全球不同应用儿童运动护齿销量市场份额（2020-2025）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全球不同应用儿童运动护齿销量预测（2026-2032）&amp;（千件）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全球市场不同应用儿童运动护齿销量市场份额预测（2026-2032）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全球不同应用儿童运动护齿收入（2020-2025年）&amp;（万元）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全球不同应用儿童运动护齿收入市场份额（2020-2025）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全球不同应用儿童运动护齿收入预测（2026-2032）&amp;（万元）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全球不同应用儿童运动护齿收入市场份额预测（2026-2032）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中国不同应用儿童运动护齿销量（2020-2025年）&amp;（千件）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中国不同应用儿童运动护齿销量市场份额（2020-2025）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中国不同应用儿童运动护齿销量预测（2026-2032）&amp;（千件）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中国市场不同应用儿童运动护齿销量市场份额预测（2026-2032）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中国不同应用儿童运动护齿收入（2020-2025年）&amp;（万元）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中国不同应用儿童运动护齿收入市场份额（2020-2025）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中国不同应用儿童运动护齿收入预测（2026-2032）&amp;（万元）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中国不同应用儿童运动护齿收入市场份额预测（2026-2032）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儿童运动护齿行业发展趋势</w:t>
      </w:r>
      <w:r>
        <w:rPr>
          <w:rFonts w:hint="eastAsia"/>
        </w:rPr>
        <w:br/>
      </w:r>
      <w:r>
        <w:rPr>
          <w:rFonts w:hint="eastAsia"/>
        </w:rPr>
        <w:t>　　表 126： 儿童运动护齿行业主要驱动因素</w:t>
      </w:r>
      <w:r>
        <w:rPr>
          <w:rFonts w:hint="eastAsia"/>
        </w:rPr>
        <w:br/>
      </w:r>
      <w:r>
        <w:rPr>
          <w:rFonts w:hint="eastAsia"/>
        </w:rPr>
        <w:t>　　表 127： 儿童运动护齿行业供应链分析</w:t>
      </w:r>
      <w:r>
        <w:rPr>
          <w:rFonts w:hint="eastAsia"/>
        </w:rPr>
        <w:br/>
      </w:r>
      <w:r>
        <w:rPr>
          <w:rFonts w:hint="eastAsia"/>
        </w:rPr>
        <w:t>　　表 128： 儿童运动护齿上游原料供应商</w:t>
      </w:r>
      <w:r>
        <w:rPr>
          <w:rFonts w:hint="eastAsia"/>
        </w:rPr>
        <w:br/>
      </w:r>
      <w:r>
        <w:rPr>
          <w:rFonts w:hint="eastAsia"/>
        </w:rPr>
        <w:t>　　表 129： 儿童运动护齿主要地区不同应用客户分析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儿童运动护齿典型经销商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儿童运动护齿产品图片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全球不同产品类型儿童运动护齿销售额2020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全球不同产品类型儿童运动护齿市场份额2024 &amp; 2032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重型产品图片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全球不同应用儿童运动护齿市场份额2024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2024年全球前五大生产商儿童运动护齿市场份额</w:t>
      </w:r>
      <w:r>
        <w:rPr>
          <w:rFonts w:hint="eastAsia"/>
        </w:rPr>
        <w:br/>
      </w:r>
      <w:r>
        <w:rPr>
          <w:rFonts w:hint="eastAsia"/>
        </w:rPr>
        <w:t>　　图 12： 2024年全球儿童运动护齿第一梯队、第二梯队和第三梯队厂商及市场份额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全球儿童运动护齿产能、产量、产能利用率及发展趋势（2020-2032）&amp;（千件）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全球儿童运动护齿产量、需求量及发展趋势（2020-2032）&amp;（千件）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全球主要地区儿童运动护齿产量市场份额（2020-2032）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中国儿童运动护齿产能、产量、产能利用率及发展趋势（2020-2032）&amp;（千件）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中国儿童运动护齿产量、市场需求量及发展趋势（2020-2032）&amp;（千件）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全球儿童运动护齿市场销售额及增长率：（2020-2032）&amp;（万元）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全球市场儿童运动护齿市场规模：2020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全球市场儿童运动护齿销量及增长率（2020-2032）&amp;（千件）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全球市场儿童运动护齿价格趋势（2020-2032）&amp;（元/件）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全球主要地区儿童运动护齿销售收入（2020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全球主要地区儿童运动护齿销售收入市场份额（2020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北美市场儿童运动护齿销量及增长率（2020-2032）&amp;（千件）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北美市场儿童运动护齿收入及增长率（2020-2032）&amp;（万元）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欧洲市场儿童运动护齿销量及增长率（2020-2032）&amp;（千件）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欧洲市场儿童运动护齿收入及增长率（2020-2032）&amp;（万元）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中国市场儿童运动护齿销量及增长率（2020-2032）&amp;（千件）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中国市场儿童运动护齿收入及增长率（2020-2032）&amp;（万元）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日本市场儿童运动护齿销量及增长率（2020-2032）&amp;（千件）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日本市场儿童运动护齿收入及增长率（2020-2032）&amp;（万元）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东南亚市场儿童运动护齿销量及增长率（2020-2032）&amp;（千件）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东南亚市场儿童运动护齿收入及增长率（2020-2032）&amp;（万元）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印度市场儿童运动护齿销量及增长率（2020-2032）&amp;（千件）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印度市场儿童运动护齿收入及增长率（2020-2032）&amp;（万元）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全球不同产品类型儿童运动护齿价格走势（2020-2032）&amp;（元/件）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全球不同应用儿童运动护齿价格走势（2020-2032）&amp;（元/件）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儿童运动护齿中国企业SWOT分析</w:t>
      </w:r>
      <w:r>
        <w:rPr>
          <w:rFonts w:hint="eastAsia"/>
        </w:rPr>
        <w:br/>
      </w:r>
      <w:r>
        <w:rPr>
          <w:rFonts w:hint="eastAsia"/>
        </w:rPr>
        <w:t>　　图 39： 儿童运动护齿产业链</w:t>
      </w:r>
      <w:r>
        <w:rPr>
          <w:rFonts w:hint="eastAsia"/>
        </w:rPr>
        <w:br/>
      </w:r>
      <w:r>
        <w:rPr>
          <w:rFonts w:hint="eastAsia"/>
        </w:rPr>
        <w:t>　　图 40： 儿童运动护齿行业采购模式分析</w:t>
      </w:r>
      <w:r>
        <w:rPr>
          <w:rFonts w:hint="eastAsia"/>
        </w:rPr>
        <w:br/>
      </w:r>
      <w:r>
        <w:rPr>
          <w:rFonts w:hint="eastAsia"/>
        </w:rPr>
        <w:t>　　图 41： 儿童运动护齿行业生产模式</w:t>
      </w:r>
      <w:r>
        <w:rPr>
          <w:rFonts w:hint="eastAsia"/>
        </w:rPr>
        <w:br/>
      </w:r>
      <w:r>
        <w:rPr>
          <w:rFonts w:hint="eastAsia"/>
        </w:rPr>
        <w:t>　　图 42： 儿童运动护齿行业销售模式分析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64bb44db54c8b" w:history="1">
        <w:r>
          <w:rPr>
            <w:rStyle w:val="Hyperlink"/>
          </w:rPr>
          <w:t>2026-2032年全球与中国儿童运动护齿发展现状及市场前景预测报告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64bb44db54c8b" w:history="1">
        <w:r>
          <w:rPr>
            <w:rStyle w:val="Hyperlink"/>
          </w:rPr>
          <w:t>https://www.20087.com/8/57/ErTongYunDongHuChiDeFaZhanQianJing.html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热点：幼儿园护齿有必要吗、儿童运动护齿套哪种好、儿童蛀牙了还需要涂氟吗、儿童运动护齿的好处、儿童护牙小妙招、运动护齿怎么使用、运动护齿什么牌子好、运动护齿什么牌子好、儿童护齿的重要性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f99be17da461d" w:history="1">
      <w:r>
        <w:rPr>
          <w:rStyle w:val="Hyperlink"/>
        </w:rPr>
        <w:t>2026-2032年全球与中国儿童运动护齿发展现状及市场前景预测报告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ErTongYunDongHuChiDeFaZhanQianJing.html" TargetMode="External" Id="R5c664bb44db5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ErTongYunDongHuChiDeFaZhanQianJing.html" TargetMode="External" Id="Rfb0f99be17da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2025-11-10T07:35:14Z</dcterms:created>
  <dcterms:modified xsi:type="dcterms:W3CDTF">2025-11-10T08:35:14Z</dcterms:modified>
  <dc:subject>2026-2032年全球与中国儿童运动护齿发展现状及市场前景预测报告</dc:subject>
  <dc:title>2026-2032年全球与中国儿童运动护齿发展现状及市场前景预测报告</dc:title>
  <cp:keywords>2026-2032年全球与中国儿童运动护齿发展现状及市场前景预测报告</cp:keywords>
  <dc:description>2026-2032年全球与中国儿童运动护齿发展现状及市场前景预测报告</dc:description>
</cp:coreProperties>
</file>