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455d41d60c4195" w:history="1">
              <w:r>
                <w:rPr>
                  <w:rStyle w:val="Hyperlink"/>
                </w:rPr>
                <w:t>2026-2032年中国动画市场现状全面调研与发展趋势报告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455d41d60c4195" w:history="1">
              <w:r>
                <w:rPr>
                  <w:rStyle w:val="Hyperlink"/>
                </w:rPr>
                <w:t>2026-2032年中国动画市场现状全面调研与发展趋势报告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2806578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455d41d60c4195" w:history="1">
                <w:r>
                  <w:rPr>
                    <w:rStyle w:val="Hyperlink"/>
                  </w:rPr>
                  <w:t>https://www.20087.com/8/57/DongHuaHangYeFaZhanQuShi.html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画产业在全球范围内经历了爆炸性增长，不仅限于传统的电视和电影领域，还包括游戏、在线视频平台和虚拟现实体验。现代动画制作技术，如计算机生成图像（CGI）和运动捕捉，极大地丰富了视觉效果，使得故事讲述更加生动和真实。同时，跨媒体叙事和IP开发策略使动画作品能够跨越多个平台，形成强大的粉丝基础和文化影响力。</w:t>
      </w:r>
      <w:r>
        <w:rPr>
          <w:rFonts w:hint="eastAsia"/>
        </w:rPr>
        <w:br/>
      </w:r>
      <w:r>
        <w:rPr>
          <w:rFonts w:hint="eastAsia"/>
        </w:rPr>
        <w:t>　　未来，动画创作将更加注重多元文化和全球受众。市场调研网认为，随着全球化进程的加速，动画将融合更多元的文化元素，促进国际文化交流。同时，交互式动画和沉浸式体验的兴起将改变观众的参与方式，观众可以通过虚拟现实和增强现实技术成为故事的一部分。此外，AI和机器学习在动画制作中的应用将简化工作流程，提高生产效率，使创作者能够专注于创意和艺术表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455d41d60c4195" w:history="1">
        <w:r>
          <w:rPr>
            <w:rStyle w:val="Hyperlink"/>
          </w:rPr>
          <w:t>2026-2032年中国动画市场现状全面调研与发展趋势报告</w:t>
        </w:r>
      </w:hyperlink>
      <w:r>
        <w:rPr>
          <w:rFonts w:hint="eastAsia"/>
        </w:rPr>
        <w:t>》，2025年动画行业市场规模达 亿元，预计2032年市场规模将达 亿元，期间年均复合增长率（CAGR）达 %。报告基于国家统计局及动画行业协会的权威数据，全面调研了动画行业的市场规模、市场需求、产业链结构及价格变动，并对动画细分市场进行了深入分析。报告详细剖析了动画市场竞争格局，重点关注品牌影响力及重点企业的运营表现，同时科学预测了动画市场前景与发展趋势，识别了行业潜在的风险与机遇。通过专业、科学的研究方法，报告为动画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动画产业概述</w:t>
      </w:r>
      <w:r>
        <w:rPr>
          <w:rFonts w:hint="eastAsia"/>
        </w:rPr>
        <w:br/>
      </w:r>
      <w:r>
        <w:rPr>
          <w:rFonts w:hint="eastAsia"/>
        </w:rPr>
        <w:t>　　第一节 动画定义</w:t>
      </w:r>
      <w:r>
        <w:rPr>
          <w:rFonts w:hint="eastAsia"/>
        </w:rPr>
        <w:br/>
      </w:r>
      <w:r>
        <w:rPr>
          <w:rFonts w:hint="eastAsia"/>
        </w:rPr>
        <w:t>　　第二节 动画行业特点</w:t>
      </w:r>
      <w:r>
        <w:rPr>
          <w:rFonts w:hint="eastAsia"/>
        </w:rPr>
        <w:br/>
      </w:r>
      <w:r>
        <w:rPr>
          <w:rFonts w:hint="eastAsia"/>
        </w:rPr>
        <w:t>　　第三节 动画产业链分析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2025-2026年中国动画行业运行环境分析</w:t>
      </w:r>
      <w:r>
        <w:rPr>
          <w:rFonts w:hint="eastAsia"/>
        </w:rPr>
        <w:br/>
      </w:r>
      <w:r>
        <w:rPr>
          <w:rFonts w:hint="eastAsia"/>
        </w:rPr>
        <w:t>　　第一节 中国动画运行经济环境分析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中国动画产业政策环境分析</w:t>
      </w:r>
      <w:r>
        <w:rPr>
          <w:rFonts w:hint="eastAsia"/>
        </w:rPr>
        <w:br/>
      </w:r>
      <w:r>
        <w:rPr>
          <w:rFonts w:hint="eastAsia"/>
        </w:rPr>
        <w:t>　　　　一、动画行业监管体制</w:t>
      </w:r>
      <w:r>
        <w:rPr>
          <w:rFonts w:hint="eastAsia"/>
        </w:rPr>
        <w:br/>
      </w:r>
      <w:r>
        <w:rPr>
          <w:rFonts w:hint="eastAsia"/>
        </w:rPr>
        <w:t>　　　　二、动画行业主要法规</w:t>
      </w:r>
      <w:r>
        <w:rPr>
          <w:rFonts w:hint="eastAsia"/>
        </w:rPr>
        <w:br/>
      </w:r>
      <w:r>
        <w:rPr>
          <w:rFonts w:hint="eastAsia"/>
        </w:rPr>
        <w:t>　　　　三、主要动画产业政策</w:t>
      </w:r>
      <w:r>
        <w:rPr>
          <w:rFonts w:hint="eastAsia"/>
        </w:rPr>
        <w:br/>
      </w:r>
      <w:r>
        <w:rPr>
          <w:rFonts w:hint="eastAsia"/>
        </w:rPr>
        <w:t>　　第三节 中国动画产业社会环境分析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2025-2026年国外动画行业发展态势分析</w:t>
      </w:r>
      <w:r>
        <w:rPr>
          <w:rFonts w:hint="eastAsia"/>
        </w:rPr>
        <w:br/>
      </w:r>
      <w:r>
        <w:rPr>
          <w:rFonts w:hint="eastAsia"/>
        </w:rPr>
        <w:t>　　第一节 国外动画市场发展现状分析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国外主要国家动画市场现状</w:t>
      </w:r>
      <w:r>
        <w:rPr>
          <w:rFonts w:hint="eastAsia"/>
        </w:rPr>
        <w:br/>
      </w:r>
      <w:r>
        <w:rPr>
          <w:rFonts w:hint="eastAsia"/>
        </w:rPr>
        <w:t>　　第三节 国外动画行业发展趋势预测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中国动画行业市场分析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2021-2026年中国动画行业规模情况</w:t>
      </w:r>
      <w:r>
        <w:rPr>
          <w:rFonts w:hint="eastAsia"/>
        </w:rPr>
        <w:br/>
      </w:r>
      <w:r>
        <w:rPr>
          <w:rFonts w:hint="eastAsia"/>
        </w:rPr>
        <w:t>　　　　一、动画行业市场规模情况分析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二、动画行业单位规模情况</w:t>
      </w:r>
      <w:r>
        <w:rPr>
          <w:rFonts w:hint="eastAsia"/>
        </w:rPr>
        <w:br/>
      </w:r>
      <w:r>
        <w:rPr>
          <w:rFonts w:hint="eastAsia"/>
        </w:rPr>
        <w:t>　　　　三、动画行业人员规模情况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2021-2026年中国动画行业财务能力分析</w:t>
      </w:r>
      <w:r>
        <w:rPr>
          <w:rFonts w:hint="eastAsia"/>
        </w:rPr>
        <w:br/>
      </w:r>
      <w:r>
        <w:rPr>
          <w:rFonts w:hint="eastAsia"/>
        </w:rPr>
        <w:t>　　　　一、动画行业盈利能力分析</w:t>
      </w:r>
      <w:r>
        <w:rPr>
          <w:rFonts w:hint="eastAsia"/>
        </w:rPr>
        <w:br/>
      </w:r>
      <w:r>
        <w:rPr>
          <w:rFonts w:hint="eastAsia"/>
        </w:rPr>
        <w:t>　　　　二、动画行业偿债能力分析</w:t>
      </w:r>
      <w:r>
        <w:rPr>
          <w:rFonts w:hint="eastAsia"/>
        </w:rPr>
        <w:br/>
      </w:r>
      <w:r>
        <w:rPr>
          <w:rFonts w:hint="eastAsia"/>
        </w:rPr>
        <w:t>　　　　三、动画行业营运能力分析</w:t>
      </w:r>
      <w:r>
        <w:rPr>
          <w:rFonts w:hint="eastAsia"/>
        </w:rPr>
        <w:br/>
      </w:r>
      <w:r>
        <w:rPr>
          <w:rFonts w:hint="eastAsia"/>
        </w:rPr>
        <w:t>　　　　四、动画行业发展能力分析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2025-2026年中国动画行业热点动态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2026年中国动画行业面临的挑战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中国重点地区动画行业市场调研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重点地区（一）动画市场调研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重点地区（二）动画市场调研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重点地区（三）动画市场调研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重点地区（四）动画市场调研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重点地区（五）动画市场调研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中国动画行业价格走势及影响因素分析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国内动画行业价格回顾</w:t>
      </w:r>
      <w:r>
        <w:rPr>
          <w:rFonts w:hint="eastAsia"/>
        </w:rPr>
        <w:br/>
      </w:r>
      <w:r>
        <w:rPr>
          <w:rFonts w:hint="eastAsia"/>
        </w:rPr>
        <w:t>　　第二节 国内动画行业价格走势预测</w:t>
      </w:r>
      <w:r>
        <w:rPr>
          <w:rFonts w:hint="eastAsia"/>
        </w:rPr>
        <w:br/>
      </w:r>
      <w:r>
        <w:rPr>
          <w:rFonts w:hint="eastAsia"/>
        </w:rPr>
        <w:t>　　第三节 国内动画行业价格影响因素分析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中国动画行业客户调研</w:t>
      </w:r>
      <w:r>
        <w:rPr>
          <w:rFonts w:hint="eastAsia"/>
        </w:rPr>
        <w:br/>
      </w:r>
      <w:r>
        <w:rPr>
          <w:rFonts w:hint="eastAsia"/>
        </w:rPr>
        <w:t>　　　　一、动画行业客户偏好调查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二、客户对动画品牌的首要认知渠道</w:t>
      </w:r>
      <w:r>
        <w:rPr>
          <w:rFonts w:hint="eastAsia"/>
        </w:rPr>
        <w:br/>
      </w:r>
      <w:r>
        <w:rPr>
          <w:rFonts w:hint="eastAsia"/>
        </w:rPr>
        <w:t>　　　　三、动画品牌忠诚度调查</w:t>
      </w:r>
      <w:r>
        <w:rPr>
          <w:rFonts w:hint="eastAsia"/>
        </w:rPr>
        <w:br/>
      </w:r>
      <w:r>
        <w:rPr>
          <w:rFonts w:hint="eastAsia"/>
        </w:rPr>
        <w:t>　　　　四、动画行业客户消费理念调研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中国动画行业竞争格局分析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2026年动画行业集中度分析</w:t>
      </w:r>
      <w:r>
        <w:rPr>
          <w:rFonts w:hint="eastAsia"/>
        </w:rPr>
        <w:br/>
      </w:r>
      <w:r>
        <w:rPr>
          <w:rFonts w:hint="eastAsia"/>
        </w:rPr>
        <w:t>　　　　一、动画市场集中度分析</w:t>
      </w:r>
      <w:r>
        <w:rPr>
          <w:rFonts w:hint="eastAsia"/>
        </w:rPr>
        <w:br/>
      </w:r>
      <w:r>
        <w:rPr>
          <w:rFonts w:hint="eastAsia"/>
        </w:rPr>
        <w:t>　　　　二、动画企业集中度分析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2025-2026年动画行业竞争格局分析</w:t>
      </w:r>
      <w:r>
        <w:rPr>
          <w:rFonts w:hint="eastAsia"/>
        </w:rPr>
        <w:br/>
      </w:r>
      <w:r>
        <w:rPr>
          <w:rFonts w:hint="eastAsia"/>
        </w:rPr>
        <w:t>　　　　一、动画行业竞争策略分析</w:t>
      </w:r>
      <w:r>
        <w:rPr>
          <w:rFonts w:hint="eastAsia"/>
        </w:rPr>
        <w:br/>
      </w:r>
      <w:r>
        <w:rPr>
          <w:rFonts w:hint="eastAsia"/>
        </w:rPr>
        <w:t>　　　　二、动画行业竞争格局展望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三、我国动画市场竞争趋势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动画行业重点企业发展调研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动画企业发展策略分析</w:t>
      </w:r>
      <w:r>
        <w:rPr>
          <w:rFonts w:hint="eastAsia"/>
        </w:rPr>
        <w:br/>
      </w:r>
      <w:r>
        <w:rPr>
          <w:rFonts w:hint="eastAsia"/>
        </w:rPr>
        <w:t>　　第一节 动画市场策略分析</w:t>
      </w:r>
      <w:r>
        <w:rPr>
          <w:rFonts w:hint="eastAsia"/>
        </w:rPr>
        <w:br/>
      </w:r>
      <w:r>
        <w:rPr>
          <w:rFonts w:hint="eastAsia"/>
        </w:rPr>
        <w:t>　　　　一、动画价格策略分析</w:t>
      </w:r>
      <w:r>
        <w:rPr>
          <w:rFonts w:hint="eastAsia"/>
        </w:rPr>
        <w:br/>
      </w:r>
      <w:r>
        <w:rPr>
          <w:rFonts w:hint="eastAsia"/>
        </w:rPr>
        <w:t>　　　　二、动画渠道策略分析</w:t>
      </w:r>
      <w:r>
        <w:rPr>
          <w:rFonts w:hint="eastAsia"/>
        </w:rPr>
        <w:br/>
      </w:r>
      <w:r>
        <w:rPr>
          <w:rFonts w:hint="eastAsia"/>
        </w:rPr>
        <w:t>　　第二节 动画销售策略分析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提高动画企业竞争力的策略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一、提高中国动画企业核心竞争力的对策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二、动画企业提升竞争力的主要方向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三、影响动画企业核心竞争力的因素及提升途径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四、提高动画企业竞争力的策略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动画行业投资风险与控制策略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动画行业SWOT模型分析</w:t>
      </w:r>
      <w:r>
        <w:rPr>
          <w:rFonts w:hint="eastAsia"/>
        </w:rPr>
        <w:br/>
      </w:r>
      <w:r>
        <w:rPr>
          <w:rFonts w:hint="eastAsia"/>
        </w:rPr>
        <w:t>　　　　一、动画行业优势分析</w:t>
      </w:r>
      <w:r>
        <w:rPr>
          <w:rFonts w:hint="eastAsia"/>
        </w:rPr>
        <w:br/>
      </w:r>
      <w:r>
        <w:rPr>
          <w:rFonts w:hint="eastAsia"/>
        </w:rPr>
        <w:t>　　　　二、动画行业劣势分析</w:t>
      </w:r>
      <w:r>
        <w:rPr>
          <w:rFonts w:hint="eastAsia"/>
        </w:rPr>
        <w:br/>
      </w:r>
      <w:r>
        <w:rPr>
          <w:rFonts w:hint="eastAsia"/>
        </w:rPr>
        <w:t>　　　　三、动画行业机会分析</w:t>
      </w:r>
      <w:r>
        <w:rPr>
          <w:rFonts w:hint="eastAsia"/>
        </w:rPr>
        <w:br/>
      </w:r>
      <w:r>
        <w:rPr>
          <w:rFonts w:hint="eastAsia"/>
        </w:rPr>
        <w:t>　　　　四、动画行业风险分析</w:t>
      </w:r>
      <w:r>
        <w:rPr>
          <w:rFonts w:hint="eastAsia"/>
        </w:rPr>
        <w:br/>
      </w:r>
      <w:r>
        <w:rPr>
          <w:rFonts w:hint="eastAsia"/>
        </w:rPr>
        <w:t>　　第二节 动画行业投资风险及控制策略分析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一、动画市场风险及控制策略</w:t>
      </w:r>
      <w:r>
        <w:rPr>
          <w:rFonts w:hint="eastAsia"/>
        </w:rPr>
        <w:br/>
      </w:r>
      <w:r>
        <w:rPr>
          <w:rFonts w:hint="eastAsia"/>
        </w:rPr>
        <w:t>　　　　二、动画行业政策风险及控制策略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三、动画行业经营风险及控制策略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四、动画同业竞争风险及控制策略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五、动画行业其他风险及控制策略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2021-2032年中国动画行业投资潜力及发展趋势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2021-2032年动画行业投资潜力分析</w:t>
      </w:r>
      <w:r>
        <w:rPr>
          <w:rFonts w:hint="eastAsia"/>
        </w:rPr>
        <w:br/>
      </w:r>
      <w:r>
        <w:rPr>
          <w:rFonts w:hint="eastAsia"/>
        </w:rPr>
        <w:t>　　　　一、动画行业重点可投资领域</w:t>
      </w:r>
      <w:r>
        <w:rPr>
          <w:rFonts w:hint="eastAsia"/>
        </w:rPr>
        <w:br/>
      </w:r>
      <w:r>
        <w:rPr>
          <w:rFonts w:hint="eastAsia"/>
        </w:rPr>
        <w:t>　　　　二、动画行业目标市场需求潜力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三、动画行业投资潜力综合评判</w:t>
      </w:r>
      <w:r>
        <w:rPr>
          <w:rFonts w:hint="eastAsia"/>
        </w:rPr>
        <w:br/>
      </w:r>
      <w:r>
        <w:rPr>
          <w:rFonts w:hint="eastAsia"/>
        </w:rPr>
        <w:t>　　第二节 [中⋅智林⋅]2021-2032年中国动画行业发展趋势分析</w:t>
      </w:r>
      <w:r>
        <w:rPr>
          <w:rFonts w:hint="eastAsia"/>
        </w:rPr>
        <w:br/>
      </w:r>
      <w:r>
        <w:rPr>
          <w:rFonts w:hint="eastAsia"/>
        </w:rPr>
        <w:t>　　　　一、动画行业规模发展趋势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二、未来动画产业创新的发展趋势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三、“十四五”期间我国动画行业发展剖析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五、未来动画行业发展变局剖析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动画行业历程</w:t>
      </w:r>
      <w:r>
        <w:rPr>
          <w:rFonts w:hint="eastAsia"/>
        </w:rPr>
        <w:br/>
      </w:r>
      <w:r>
        <w:rPr>
          <w:rFonts w:hint="eastAsia"/>
        </w:rPr>
        <w:t>　　图表 动画行业生命周期</w:t>
      </w:r>
      <w:r>
        <w:rPr>
          <w:rFonts w:hint="eastAsia"/>
        </w:rPr>
        <w:br/>
      </w:r>
      <w:r>
        <w:rPr>
          <w:rFonts w:hint="eastAsia"/>
        </w:rPr>
        <w:t>　　图表 动画行业产业链分析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2021-2026年动画行业市场容量统计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2021-2026年中国动画行业市场规模及增长情况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2021-2026年中国动画行业销售收入分析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2021-2026年中国动画行业盈利情况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2021-2026年中国动画行业利润总额分析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2021-2026年中国动画行业企业数量情况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2021-2026年中国动画行业企业平均规模情况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2021-2026年中国动画行业竞争力分析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2021-2026年中国动画行业盈利能力分析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2021-2026年中国动画行业运营能力分析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2021-2026年中国动画行业偿债能力分析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2021-2026年中国动画行业发展能力分析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2021-2026年中国动画行业经营效益分析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**地区动画市场规模及增长情况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**地区动画行业市场需求情况</w:t>
      </w:r>
      <w:r>
        <w:rPr>
          <w:rFonts w:hint="eastAsia"/>
        </w:rPr>
        <w:br/>
      </w:r>
      <w:r>
        <w:rPr>
          <w:rFonts w:hint="eastAsia"/>
        </w:rPr>
        <w:t>　　图表 **地区动画市场规模及增长情况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**地区动画行业市场需求情况</w:t>
      </w:r>
      <w:r>
        <w:rPr>
          <w:rFonts w:hint="eastAsia"/>
        </w:rPr>
        <w:br/>
      </w:r>
      <w:r>
        <w:rPr>
          <w:rFonts w:hint="eastAsia"/>
        </w:rPr>
        <w:t>　　图表 **地区动画市场规模及增长情况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**地区动画行业市场需求情况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动画重点企业（一）基本信息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动画重点企业（一）经营情况分析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动画重点企业（一）盈利能力情况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动画重点企业（一）偿债能力情况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动画重点企业（一）运营能力情况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动画重点企业（一）成长能力情况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动画重点企业（二）基本信息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动画重点企业（二）经营情况分析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动画重点企业（二）盈利能力情况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动画重点企业（二）偿债能力情况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动画重点企业（二）运营能力情况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动画重点企业（二）成长能力情况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2021-2032年中国动画行业市场容量预测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2021-2032年中国动画行业市场规模预测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2021-2032年中国动画市场前景分析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2021-2032年中国动画行业发展趋势预测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455d41d60c4195" w:history="1">
        <w:r>
          <w:rPr>
            <w:rStyle w:val="Hyperlink"/>
          </w:rPr>
          <w:t>2026-2032年中国动画市场现状全面调研与发展趋势报告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2806578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455d41d60c4195" w:history="1">
        <w:r>
          <w:rPr>
            <w:rStyle w:val="Hyperlink"/>
          </w:rPr>
          <w:t>https://www.20087.com/8/57/DongHuaHangYeFaZhanQuShi.html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热点：免费动漫在线观看完整版影视大全、动画制作软件、《女仆教育》动漫第一季、动画电影大全免费观看国语动画片、动漫《缠绕的夜晚》、动画图片头像、免费动漫观看、动画片大全3-12岁、儿童动画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62a7a173634740" w:history="1">
      <w:r>
        <w:rPr>
          <w:rStyle w:val="Hyperlink"/>
        </w:rPr>
        <w:t>2026-2032年中国动画市场现状全面调研与发展趋势报告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7/DongHuaHangYeFaZhanQuShi.html" TargetMode="External" Id="R77455d41d60c41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7/DongHuaHangYeFaZhanQuShi.html" TargetMode="External" Id="R1d62a7a1736347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2026-02-26T05:08:00Z</dcterms:created>
  <dcterms:modified xsi:type="dcterms:W3CDTF">2026-02-26T06:08:00Z</dcterms:modified>
  <dc:subject>2026-2032年中国动画市场现状全面调研与发展趋势报告</dc:subject>
  <dc:title>2026-2032年中国动画市场现状全面调研与发展趋势报告</dc:title>
  <cp:keywords>2026-2032年中国动画市场现状全面调研与发展趋势报告</cp:keywords>
  <dc:description>2026-2032年中国动画市场现状全面调研与发展趋势报告</dc:description>
</cp:coreProperties>
</file>