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1f67b4404e78" w:history="1">
              <w:r>
                <w:rPr>
                  <w:rStyle w:val="Hyperlink"/>
                </w:rPr>
                <w:t>中国烟花市场调查研究与发展前景预测报告（2025-2031年）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1f67b4404e78" w:history="1">
              <w:r>
                <w:rPr>
                  <w:rStyle w:val="Hyperlink"/>
                </w:rPr>
                <w:t>中国烟花市场调查研究与发展前景预测报告（2025-2031年）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1f67b4404e78" w:history="1">
                <w:r>
                  <w:rPr>
                    <w:rStyle w:val="Hyperlink"/>
                  </w:rPr>
                  <w:t>https://www.20087.com/M_QiTa/79/YanHuaShiChangDiaoYanYuQianJingYuCe.html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是庆祝活动和节日庆典中不可或缺的文化元素，近年来在技术创新和环保要求的双重推动下，经历了从传统烟火向环保烟花的转变。环保烟花通过使用低硫、低烟、低噪音的配方，减少了对环境的影响，同时通过创新设计和智能化控制，提升了烟花的观赏性和安全性。然而，烟花行业也面临着安全监管严格、市场需求季节性波动和文化认同度变化等挑战。</w:t>
      </w:r>
      <w:r>
        <w:rPr>
          <w:rFonts w:hint="eastAsia"/>
        </w:rPr>
        <w:br/>
      </w:r>
      <w:r>
        <w:rPr>
          <w:rFonts w:hint="eastAsia"/>
        </w:rPr>
        <w:t>　　未来，烟花的发展将更加注重文化和科技的融合。一方面，通过挖掘地方文化和历史传说，设计具有地域特色的烟花表演，提升烟花的文化内涵和艺术价值；另一方面，引入智能控制技术和环保材料，开发更安全、更环保的烟花产品，满足市场对高质量、低影响烟花的需求，同时注重烟花燃放的安全管理和环保标准，促进烟花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》基于多年行业研究积累，结合烟花市场发展现状，依托行业权威数据资源和长期市场监测数据库，对烟花市场规模、技术现状及未来方向进行了全面分析。报告梳理了烟花行业竞争格局，重点评估了主要企业的市场表现及品牌影响力，并通过SWOT分析揭示了烟花行业机遇与潜在风险。同时，报告对烟花市场前景和发展趋势进行了科学预测，为投资者提供了投资价值判断和策略建议，助力把握烟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市场现状分析</w:t>
      </w:r>
      <w:r>
        <w:rPr>
          <w:rFonts w:hint="eastAsia"/>
        </w:rPr>
        <w:br/>
      </w:r>
      <w:r>
        <w:rPr>
          <w:rFonts w:hint="eastAsia"/>
        </w:rPr>
        <w:t>　　　　二、世界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市场特征分析</w:t>
      </w:r>
      <w:r>
        <w:rPr>
          <w:rFonts w:hint="eastAsia"/>
        </w:rPr>
        <w:br/>
      </w:r>
      <w:r>
        <w:rPr>
          <w:rFonts w:hint="eastAsia"/>
        </w:rPr>
        <w:t>　　　　三、国际花炮技术标准发展进程</w:t>
      </w:r>
      <w:r>
        <w:rPr>
          <w:rFonts w:hint="eastAsia"/>
        </w:rPr>
        <w:br/>
      </w:r>
      <w:r>
        <w:rPr>
          <w:rFonts w:hint="eastAsia"/>
        </w:rPr>
        <w:t>　　第二节 2025年主要国家和地区花炮行业分析</w:t>
      </w:r>
      <w:r>
        <w:rPr>
          <w:rFonts w:hint="eastAsia"/>
        </w:rPr>
        <w:br/>
      </w:r>
      <w:r>
        <w:rPr>
          <w:rFonts w:hint="eastAsia"/>
        </w:rPr>
        <w:t>　　　　一、美国消费类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五大新标准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生产制造分析</w:t>
      </w:r>
      <w:r>
        <w:rPr>
          <w:rFonts w:hint="eastAsia"/>
        </w:rPr>
        <w:br/>
      </w:r>
      <w:r>
        <w:rPr>
          <w:rFonts w:hint="eastAsia"/>
        </w:rPr>
        <w:t>　　　　三、欧盟发布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安全修订决议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市场管理规定</w:t>
      </w:r>
      <w:r>
        <w:rPr>
          <w:rFonts w:hint="eastAsia"/>
        </w:rPr>
        <w:br/>
      </w:r>
      <w:r>
        <w:rPr>
          <w:rFonts w:hint="eastAsia"/>
        </w:rPr>
        <w:t>　　第三节 2025-2031年世界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市场政策环境分析</w:t>
      </w:r>
      <w:r>
        <w:rPr>
          <w:rFonts w:hint="eastAsia"/>
        </w:rPr>
        <w:br/>
      </w:r>
      <w:r>
        <w:rPr>
          <w:rFonts w:hint="eastAsia"/>
        </w:rPr>
        <w:t>　　　　一、《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安全管理条例》解读</w:t>
      </w:r>
      <w:r>
        <w:rPr>
          <w:rFonts w:hint="eastAsia"/>
        </w:rPr>
        <w:br/>
      </w:r>
      <w:r>
        <w:rPr>
          <w:rFonts w:hint="eastAsia"/>
        </w:rPr>
        <w:t>　　　　二、《关于进一步加强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安全监督管理工作的意见》</w:t>
      </w:r>
      <w:r>
        <w:rPr>
          <w:rFonts w:hint="eastAsia"/>
        </w:rPr>
        <w:br/>
      </w:r>
      <w:r>
        <w:rPr>
          <w:rFonts w:hint="eastAsia"/>
        </w:rPr>
        <w:t>　　　　三、《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安全生产许可证管理办法》征求修改意见</w:t>
      </w:r>
      <w:r>
        <w:rPr>
          <w:rFonts w:hint="eastAsia"/>
        </w:rPr>
        <w:br/>
      </w:r>
      <w:r>
        <w:rPr>
          <w:rFonts w:hint="eastAsia"/>
        </w:rPr>
        <w:t>　　　　四、《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生产经营企业安全生产标准化规范》试行</w:t>
      </w:r>
      <w:r>
        <w:rPr>
          <w:rFonts w:hint="eastAsia"/>
        </w:rPr>
        <w:br/>
      </w:r>
      <w:r>
        <w:rPr>
          <w:rFonts w:hint="eastAsia"/>
        </w:rPr>
        <w:t>　　　　五、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标准体系分析</w:t>
      </w:r>
      <w:r>
        <w:rPr>
          <w:rFonts w:hint="eastAsia"/>
        </w:rPr>
        <w:br/>
      </w:r>
      <w:r>
        <w:rPr>
          <w:rFonts w:hint="eastAsia"/>
        </w:rPr>
        <w:t>　　　　六、各地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产业发展规划要点解析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技术环境分析</w:t>
      </w:r>
      <w:r>
        <w:rPr>
          <w:rFonts w:hint="eastAsia"/>
        </w:rPr>
        <w:br/>
      </w:r>
      <w:r>
        <w:rPr>
          <w:rFonts w:hint="eastAsia"/>
        </w:rPr>
        <w:t>　　　　一、制作工艺流程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技术要求</w:t>
      </w:r>
      <w:r>
        <w:rPr>
          <w:rFonts w:hint="eastAsia"/>
        </w:rPr>
        <w:br/>
      </w:r>
      <w:r>
        <w:rPr>
          <w:rFonts w:hint="eastAsia"/>
        </w:rPr>
        <w:t>　　第四节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市场社会环境分析</w:t>
      </w:r>
      <w:r>
        <w:rPr>
          <w:rFonts w:hint="eastAsia"/>
        </w:rPr>
        <w:br/>
      </w:r>
      <w:r>
        <w:rPr>
          <w:rFonts w:hint="eastAsia"/>
        </w:rPr>
        <w:t>　　　　一、燃放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是中国传统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行业发展动态分析</w:t>
      </w:r>
      <w:r>
        <w:rPr>
          <w:rFonts w:hint="eastAsia"/>
        </w:rPr>
        <w:br/>
      </w:r>
      <w:r>
        <w:rPr>
          <w:rFonts w:hint="eastAsia"/>
        </w:rPr>
        <w:t>　　　　一、花炮产业战略联盟在长沙成立</w:t>
      </w:r>
      <w:r>
        <w:rPr>
          <w:rFonts w:hint="eastAsia"/>
        </w:rPr>
        <w:br/>
      </w:r>
      <w:r>
        <w:rPr>
          <w:rFonts w:hint="eastAsia"/>
        </w:rPr>
        <w:t>　　　　二、国际花炮节打造达浒花炮品牌</w:t>
      </w:r>
      <w:r>
        <w:rPr>
          <w:rFonts w:hint="eastAsia"/>
        </w:rPr>
        <w:br/>
      </w:r>
      <w:r>
        <w:rPr>
          <w:rFonts w:hint="eastAsia"/>
        </w:rPr>
        <w:t>　　　　三、浏阳成立首个花炮品牌文化基金</w:t>
      </w:r>
      <w:r>
        <w:rPr>
          <w:rFonts w:hint="eastAsia"/>
        </w:rPr>
        <w:br/>
      </w:r>
      <w:r>
        <w:rPr>
          <w:rFonts w:hint="eastAsia"/>
        </w:rPr>
        <w:t>　　　　四、2025年网上办理花炮运输许可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行业发展现状综述</w:t>
      </w:r>
      <w:r>
        <w:rPr>
          <w:rFonts w:hint="eastAsia"/>
        </w:rPr>
        <w:br/>
      </w:r>
      <w:r>
        <w:rPr>
          <w:rFonts w:hint="eastAsia"/>
        </w:rPr>
        <w:t>　　　　一、2025年中国花炮行业发展概况</w:t>
      </w:r>
      <w:r>
        <w:rPr>
          <w:rFonts w:hint="eastAsia"/>
        </w:rPr>
        <w:br/>
      </w:r>
      <w:r>
        <w:rPr>
          <w:rFonts w:hint="eastAsia"/>
        </w:rPr>
        <w:t>　　　　二、中国推动花炮标准化进程</w:t>
      </w:r>
      <w:r>
        <w:rPr>
          <w:rFonts w:hint="eastAsia"/>
        </w:rPr>
        <w:br/>
      </w:r>
      <w:r>
        <w:rPr>
          <w:rFonts w:hint="eastAsia"/>
        </w:rPr>
        <w:t>　　　　三、中国引领国际花炮标准设定</w:t>
      </w:r>
      <w:r>
        <w:rPr>
          <w:rFonts w:hint="eastAsia"/>
        </w:rPr>
        <w:br/>
      </w:r>
      <w:r>
        <w:rPr>
          <w:rFonts w:hint="eastAsia"/>
        </w:rPr>
        <w:t>　　　　四、花炮企业抱团增信应对融资难</w:t>
      </w:r>
      <w:r>
        <w:rPr>
          <w:rFonts w:hint="eastAsia"/>
        </w:rPr>
        <w:br/>
      </w:r>
      <w:r>
        <w:rPr>
          <w:rFonts w:hint="eastAsia"/>
        </w:rPr>
        <w:t>　　　　五、花炮机械行业发展瓶颈与对策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部分产区运行分析</w:t>
      </w:r>
      <w:r>
        <w:rPr>
          <w:rFonts w:hint="eastAsia"/>
        </w:rPr>
        <w:br/>
      </w:r>
      <w:r>
        <w:rPr>
          <w:rFonts w:hint="eastAsia"/>
        </w:rPr>
        <w:t>　　　　一、湖南浏阳花炮产业集群分析</w:t>
      </w:r>
      <w:r>
        <w:rPr>
          <w:rFonts w:hint="eastAsia"/>
        </w:rPr>
        <w:br/>
      </w:r>
      <w:r>
        <w:rPr>
          <w:rFonts w:hint="eastAsia"/>
        </w:rPr>
        <w:t>　　　　二、江西上栗花炮行业发展概况</w:t>
      </w:r>
      <w:r>
        <w:rPr>
          <w:rFonts w:hint="eastAsia"/>
        </w:rPr>
        <w:br/>
      </w:r>
      <w:r>
        <w:rPr>
          <w:rFonts w:hint="eastAsia"/>
        </w:rPr>
        <w:t>　　　　三、蒲城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行业整顿升级</w:t>
      </w:r>
      <w:r>
        <w:rPr>
          <w:rFonts w:hint="eastAsia"/>
        </w:rPr>
        <w:br/>
      </w:r>
      <w:r>
        <w:rPr>
          <w:rFonts w:hint="eastAsia"/>
        </w:rPr>
        <w:t>　　　　四、湖南醴陵打造花炮物流基地</w:t>
      </w:r>
      <w:r>
        <w:rPr>
          <w:rFonts w:hint="eastAsia"/>
        </w:rPr>
        <w:br/>
      </w:r>
      <w:r>
        <w:rPr>
          <w:rFonts w:hint="eastAsia"/>
        </w:rPr>
        <w:t>　　　　五、大瑶花炮业打造文化竞争力</w:t>
      </w:r>
      <w:r>
        <w:rPr>
          <w:rFonts w:hint="eastAsia"/>
        </w:rPr>
        <w:br/>
      </w:r>
      <w:r>
        <w:rPr>
          <w:rFonts w:hint="eastAsia"/>
        </w:rPr>
        <w:t>　　第四节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业发展问题与对策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生产安全管理问题解析</w:t>
      </w:r>
      <w:r>
        <w:rPr>
          <w:rFonts w:hint="eastAsia"/>
        </w:rPr>
        <w:br/>
      </w:r>
      <w:r>
        <w:rPr>
          <w:rFonts w:hint="eastAsia"/>
        </w:rPr>
        <w:t>　　　　二、中国花炮市场准入标准太低</w:t>
      </w:r>
      <w:r>
        <w:rPr>
          <w:rFonts w:hint="eastAsia"/>
        </w:rPr>
        <w:br/>
      </w:r>
      <w:r>
        <w:rPr>
          <w:rFonts w:hint="eastAsia"/>
        </w:rPr>
        <w:t>　　　　三、花炮安全监管制度缺陷分析</w:t>
      </w:r>
      <w:r>
        <w:rPr>
          <w:rFonts w:hint="eastAsia"/>
        </w:rPr>
        <w:br/>
      </w:r>
      <w:r>
        <w:rPr>
          <w:rFonts w:hint="eastAsia"/>
        </w:rPr>
        <w:t>　　　　四、中国花炮研发投入保护不足</w:t>
      </w:r>
      <w:r>
        <w:rPr>
          <w:rFonts w:hint="eastAsia"/>
        </w:rPr>
        <w:br/>
      </w:r>
      <w:r>
        <w:rPr>
          <w:rFonts w:hint="eastAsia"/>
        </w:rPr>
        <w:t>　　　　五、中国花炮行业品牌建设滞后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1、不同区域分析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1、不同区域分析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第六节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市场发展概况</w:t>
      </w:r>
      <w:r>
        <w:rPr>
          <w:rFonts w:hint="eastAsia"/>
        </w:rPr>
        <w:br/>
      </w:r>
      <w:r>
        <w:rPr>
          <w:rFonts w:hint="eastAsia"/>
        </w:rPr>
        <w:t>　　第二节 2024-2025年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市场发展动态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药物安全抽检情况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市场监管动态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市场淘汰落后企业</w:t>
      </w:r>
      <w:r>
        <w:rPr>
          <w:rFonts w:hint="eastAsia"/>
        </w:rPr>
        <w:br/>
      </w:r>
      <w:r>
        <w:rPr>
          <w:rFonts w:hint="eastAsia"/>
        </w:rPr>
        <w:t>　　第三节 2024-2025年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市场运行情况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销售情况分析</w:t>
      </w:r>
      <w:r>
        <w:rPr>
          <w:rFonts w:hint="eastAsia"/>
        </w:rPr>
        <w:br/>
      </w:r>
      <w:r>
        <w:rPr>
          <w:rFonts w:hint="eastAsia"/>
        </w:rPr>
        <w:t>　　　　二、哈尔滨市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市场动态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按区域时间表销售</w:t>
      </w:r>
      <w:r>
        <w:rPr>
          <w:rFonts w:hint="eastAsia"/>
        </w:rPr>
        <w:br/>
      </w:r>
      <w:r>
        <w:rPr>
          <w:rFonts w:hint="eastAsia"/>
        </w:rPr>
        <w:t>　　　　四、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市场问题分析</w:t>
      </w:r>
      <w:r>
        <w:rPr>
          <w:rFonts w:hint="eastAsia"/>
        </w:rPr>
        <w:br/>
      </w:r>
      <w:r>
        <w:rPr>
          <w:rFonts w:hint="eastAsia"/>
        </w:rPr>
        <w:t>　　第四节 2024-2025年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市场价格分析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价格上浮</w:t>
      </w:r>
      <w:r>
        <w:rPr>
          <w:rFonts w:hint="eastAsia"/>
        </w:rPr>
        <w:br/>
      </w:r>
      <w:r>
        <w:rPr>
          <w:rFonts w:hint="eastAsia"/>
        </w:rPr>
        <w:t>　　　　二、烟台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进出口数据监测</w:t>
      </w:r>
      <w:r>
        <w:rPr>
          <w:rFonts w:hint="eastAsia"/>
        </w:rPr>
        <w:br/>
      </w:r>
      <w:r>
        <w:rPr>
          <w:rFonts w:hint="eastAsia"/>
        </w:rPr>
        <w:t>　　第一节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进出口贸易分析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进出口贸易形态分析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产品出口保持良好信誉</w:t>
      </w:r>
      <w:r>
        <w:rPr>
          <w:rFonts w:hint="eastAsia"/>
        </w:rPr>
        <w:br/>
      </w:r>
      <w:r>
        <w:rPr>
          <w:rFonts w:hint="eastAsia"/>
        </w:rPr>
        <w:t>　　　　三、宜春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出口欧盟无须接受检测</w:t>
      </w:r>
      <w:r>
        <w:rPr>
          <w:rFonts w:hint="eastAsia"/>
        </w:rPr>
        <w:br/>
      </w:r>
      <w:r>
        <w:rPr>
          <w:rFonts w:hint="eastAsia"/>
        </w:rPr>
        <w:t>　　　　四、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出口有望打破技术壁垒</w:t>
      </w:r>
      <w:r>
        <w:rPr>
          <w:rFonts w:hint="eastAsia"/>
        </w:rPr>
        <w:br/>
      </w:r>
      <w:r>
        <w:rPr>
          <w:rFonts w:hint="eastAsia"/>
        </w:rPr>
        <w:t>　　　　五、2025年浏阳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出口将增添新通道</w:t>
      </w:r>
      <w:r>
        <w:rPr>
          <w:rFonts w:hint="eastAsia"/>
        </w:rPr>
        <w:br/>
      </w:r>
      <w:r>
        <w:rPr>
          <w:rFonts w:hint="eastAsia"/>
        </w:rPr>
        <w:t>　　　　六、港铜塘湾港成湖南唯一专营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码头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进口分析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出口分析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进出口均价分析</w:t>
      </w:r>
      <w:r>
        <w:rPr>
          <w:rFonts w:hint="eastAsia"/>
        </w:rPr>
        <w:br/>
      </w:r>
      <w:r>
        <w:rPr>
          <w:rFonts w:hint="eastAsia"/>
        </w:rPr>
        <w:t>　　　　四、2025年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进出口流向分析</w:t>
      </w:r>
      <w:r>
        <w:rPr>
          <w:rFonts w:hint="eastAsia"/>
        </w:rPr>
        <w:br/>
      </w:r>
      <w:r>
        <w:rPr>
          <w:rFonts w:hint="eastAsia"/>
        </w:rPr>
        <w:t>　　　　五、2025年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进出口省市分析</w:t>
      </w:r>
      <w:r>
        <w:rPr>
          <w:rFonts w:hint="eastAsia"/>
        </w:rPr>
        <w:br/>
      </w:r>
      <w:r>
        <w:rPr>
          <w:rFonts w:hint="eastAsia"/>
        </w:rPr>
        <w:t>　　第三节 影响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一、运输问题成为影响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出口的主要瓶颈</w:t>
      </w:r>
      <w:r>
        <w:rPr>
          <w:rFonts w:hint="eastAsia"/>
        </w:rPr>
        <w:br/>
      </w:r>
      <w:r>
        <w:rPr>
          <w:rFonts w:hint="eastAsia"/>
        </w:rPr>
        <w:t>　　　　二、国外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标准不一导致产品出口受阻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行业市场营销解析</w:t>
      </w:r>
      <w:r>
        <w:rPr>
          <w:rFonts w:hint="eastAsia"/>
        </w:rPr>
        <w:br/>
      </w:r>
      <w:r>
        <w:rPr>
          <w:rFonts w:hint="eastAsia"/>
        </w:rPr>
        <w:t xml:space="preserve">　　第一节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市场营销概述</w:t>
      </w:r>
      <w:r>
        <w:rPr>
          <w:rFonts w:hint="eastAsia"/>
        </w:rPr>
        <w:br/>
      </w:r>
      <w:r>
        <w:rPr>
          <w:rFonts w:hint="eastAsia"/>
        </w:rPr>
        <w:t>　　　　一、大力整治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营销市场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流通实行标识码管理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零售禁止连铺经营</w:t>
      </w:r>
      <w:r>
        <w:rPr>
          <w:rFonts w:hint="eastAsia"/>
        </w:rPr>
        <w:br/>
      </w:r>
      <w:r>
        <w:rPr>
          <w:rFonts w:hint="eastAsia"/>
        </w:rPr>
        <w:t xml:space="preserve">　　第二节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市场营销模式探析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推行专店专柜销售模式</w:t>
      </w:r>
      <w:r>
        <w:rPr>
          <w:rFonts w:hint="eastAsia"/>
        </w:rPr>
        <w:br/>
      </w:r>
      <w:r>
        <w:rPr>
          <w:rFonts w:hint="eastAsia"/>
        </w:rPr>
        <w:t>　　　　二、探索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销售连锁经营模式</w:t>
      </w:r>
      <w:r>
        <w:rPr>
          <w:rFonts w:hint="eastAsia"/>
        </w:rPr>
        <w:br/>
      </w:r>
      <w:r>
        <w:rPr>
          <w:rFonts w:hint="eastAsia"/>
        </w:rPr>
        <w:t>　　　　三、南京专车配送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销售模式</w:t>
      </w:r>
      <w:r>
        <w:rPr>
          <w:rFonts w:hint="eastAsia"/>
        </w:rPr>
        <w:br/>
      </w:r>
      <w:r>
        <w:rPr>
          <w:rFonts w:hint="eastAsia"/>
        </w:rPr>
        <w:t>　　　　四、北京熊猫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市场营销策略分析</w:t>
      </w:r>
      <w:r>
        <w:rPr>
          <w:rFonts w:hint="eastAsia"/>
        </w:rPr>
        <w:br/>
      </w:r>
      <w:r>
        <w:rPr>
          <w:rFonts w:hint="eastAsia"/>
        </w:rPr>
        <w:t>　　第三节 随州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市场营销策略解析</w:t>
      </w:r>
      <w:r>
        <w:rPr>
          <w:rFonts w:hint="eastAsia"/>
        </w:rPr>
        <w:br/>
      </w:r>
      <w:r>
        <w:rPr>
          <w:rFonts w:hint="eastAsia"/>
        </w:rPr>
        <w:t xml:space="preserve">　　第四节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产业区域市场运行分析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政策分析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政策分析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政策分析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政策分析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政策分析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政策分析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第九章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市场竞争格局透析</w:t>
      </w:r>
      <w:r>
        <w:rPr>
          <w:rFonts w:hint="eastAsia"/>
        </w:rPr>
        <w:br/>
      </w:r>
      <w:r>
        <w:rPr>
          <w:rFonts w:hint="eastAsia"/>
        </w:rPr>
        <w:t xml:space="preserve">　　第一节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行业竞争总况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行业竞争力分析</w:t>
      </w:r>
      <w:r>
        <w:rPr>
          <w:rFonts w:hint="eastAsia"/>
        </w:rPr>
        <w:br/>
      </w:r>
      <w:r>
        <w:rPr>
          <w:rFonts w:hint="eastAsia"/>
        </w:rPr>
        <w:t>　　　　二、产业聚集向集约化方面发展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产业退出热潮分析</w:t>
      </w:r>
      <w:r>
        <w:rPr>
          <w:rFonts w:hint="eastAsia"/>
        </w:rPr>
        <w:br/>
      </w:r>
      <w:r>
        <w:rPr>
          <w:rFonts w:hint="eastAsia"/>
        </w:rPr>
        <w:t>　　　　四、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经营引入竞争机制</w:t>
      </w:r>
      <w:r>
        <w:rPr>
          <w:rFonts w:hint="eastAsia"/>
        </w:rPr>
        <w:br/>
      </w:r>
      <w:r>
        <w:rPr>
          <w:rFonts w:hint="eastAsia"/>
        </w:rPr>
        <w:t xml:space="preserve">　　第二节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市场竞争动态分析</w:t>
      </w:r>
      <w:r>
        <w:rPr>
          <w:rFonts w:hint="eastAsia"/>
        </w:rPr>
        <w:br/>
      </w:r>
      <w:r>
        <w:rPr>
          <w:rFonts w:hint="eastAsia"/>
        </w:rPr>
        <w:t>　　　　一、浏阳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巨头进京搅乱竞争格局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拟全标价与非法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打价格战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出口物流竞争加剧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产业集中度分析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区域集中度分析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第十章 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熊猫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北海通用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长沙万奇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湖南浏阳金生花炮集团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江西长山出口花炮厂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江西省李渡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开鲁县乾坤实业有限公司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南部金星花炮有限责任公司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祁东县会塘花炮厂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祁东县永保厂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山东省武城花炮厂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山东郯城县大地红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四川省广汉金雁花炮有限责任公司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醴陵市神马花炮制造有限公司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四川南溪县石鼓乡金山花炮厂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湖南庆泰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祁东县远南花炮厂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四川新红旗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广水市楚王花炮有限公司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一、国内外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行业前景分析</w:t>
      </w:r>
      <w:r>
        <w:rPr>
          <w:rFonts w:hint="eastAsia"/>
        </w:rPr>
        <w:br/>
      </w:r>
      <w:r>
        <w:rPr>
          <w:rFonts w:hint="eastAsia"/>
        </w:rPr>
        <w:t>　　　　二、浏阳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业发展前景分析</w:t>
      </w:r>
      <w:r>
        <w:rPr>
          <w:rFonts w:hint="eastAsia"/>
        </w:rPr>
        <w:br/>
      </w:r>
      <w:r>
        <w:rPr>
          <w:rFonts w:hint="eastAsia"/>
        </w:rPr>
        <w:t>　　　　三、上栗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一、中国花炮标准体系发展趋势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表演艺术发展趋势</w:t>
      </w:r>
      <w:r>
        <w:rPr>
          <w:rFonts w:hint="eastAsia"/>
        </w:rPr>
        <w:br/>
      </w:r>
      <w:r>
        <w:rPr>
          <w:rFonts w:hint="eastAsia"/>
        </w:rPr>
        <w:t>　　　　三、花炮连锁加盟经营发展趋势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行业市场预测分析</w:t>
      </w:r>
      <w:r>
        <w:rPr>
          <w:rFonts w:hint="eastAsia"/>
        </w:rPr>
        <w:br/>
      </w:r>
      <w:r>
        <w:rPr>
          <w:rFonts w:hint="eastAsia"/>
        </w:rPr>
        <w:t>　　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产业发展策略分析</w:t>
      </w:r>
      <w:r>
        <w:rPr>
          <w:rFonts w:hint="eastAsia"/>
        </w:rPr>
        <w:br/>
      </w:r>
      <w:r>
        <w:rPr>
          <w:rFonts w:hint="eastAsia"/>
        </w:rPr>
        <w:t>　　　　一、新技术提高产品竞争力</w:t>
      </w:r>
      <w:r>
        <w:rPr>
          <w:rFonts w:hint="eastAsia"/>
        </w:rPr>
        <w:br/>
      </w:r>
      <w:r>
        <w:rPr>
          <w:rFonts w:hint="eastAsia"/>
        </w:rPr>
        <w:t>　　　　二、提高企业人力资源质量</w:t>
      </w:r>
      <w:r>
        <w:rPr>
          <w:rFonts w:hint="eastAsia"/>
        </w:rPr>
        <w:br/>
      </w:r>
      <w:r>
        <w:rPr>
          <w:rFonts w:hint="eastAsia"/>
        </w:rPr>
        <w:t>　　　　三、完善花炮安全监管体系</w:t>
      </w:r>
      <w:r>
        <w:rPr>
          <w:rFonts w:hint="eastAsia"/>
        </w:rPr>
        <w:br/>
      </w:r>
      <w:r>
        <w:rPr>
          <w:rFonts w:hint="eastAsia"/>
        </w:rPr>
        <w:t>　　　　四、第三方监督加强安全管理</w:t>
      </w:r>
      <w:r>
        <w:rPr>
          <w:rFonts w:hint="eastAsia"/>
        </w:rPr>
        <w:br/>
      </w:r>
      <w:r>
        <w:rPr>
          <w:rFonts w:hint="eastAsia"/>
        </w:rPr>
        <w:t>　　　　五、数码保护花炮品牌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行业投资建议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一、“十四五”中国投资趋势预测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一、便携式花炮演示系统弥补市场空白</w:t>
      </w:r>
      <w:r>
        <w:rPr>
          <w:rFonts w:hint="eastAsia"/>
        </w:rPr>
        <w:br/>
      </w:r>
      <w:r>
        <w:rPr>
          <w:rFonts w:hint="eastAsia"/>
        </w:rPr>
        <w:t>　　　　二、新产品和服务抢占“禁内”腾出的市场</w:t>
      </w:r>
      <w:r>
        <w:rPr>
          <w:rFonts w:hint="eastAsia"/>
        </w:rPr>
        <w:br/>
      </w:r>
      <w:r>
        <w:rPr>
          <w:rFonts w:hint="eastAsia"/>
        </w:rPr>
        <w:t>　　　　三、济研：专业化花炮燃放服务投资机会分析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三、安全事故风险</w:t>
      </w:r>
      <w:r>
        <w:rPr>
          <w:rFonts w:hint="eastAsia"/>
        </w:rPr>
        <w:br/>
      </w:r>
      <w:r>
        <w:rPr>
          <w:rFonts w:hint="eastAsia"/>
        </w:rPr>
        <w:t>　　　　四、出口壁垒风险</w:t>
      </w:r>
      <w:r>
        <w:rPr>
          <w:rFonts w:hint="eastAsia"/>
        </w:rPr>
        <w:br/>
      </w:r>
      <w:r>
        <w:rPr>
          <w:rFonts w:hint="eastAsia"/>
        </w:rPr>
        <w:t>　　　　五、成本上升风险</w:t>
      </w:r>
      <w:r>
        <w:rPr>
          <w:rFonts w:hint="eastAsia"/>
        </w:rPr>
        <w:br/>
      </w:r>
      <w:r>
        <w:rPr>
          <w:rFonts w:hint="eastAsia"/>
        </w:rPr>
        <w:t>　　　　六、技术创新风险</w:t>
      </w:r>
      <w:r>
        <w:rPr>
          <w:rFonts w:hint="eastAsia"/>
        </w:rPr>
        <w:br/>
      </w:r>
      <w:r>
        <w:rPr>
          <w:rFonts w:hint="eastAsia"/>
        </w:rPr>
        <w:t>　　第四节 (中.智.林)2025-2031年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制造行业企业数量统计</w:t>
      </w:r>
      <w:r>
        <w:rPr>
          <w:rFonts w:hint="eastAsia"/>
        </w:rPr>
        <w:br/>
      </w:r>
      <w:r>
        <w:rPr>
          <w:rFonts w:hint="eastAsia"/>
        </w:rPr>
        <w:t>　　图表 14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制造行业从业人数统计</w:t>
      </w:r>
      <w:r>
        <w:rPr>
          <w:rFonts w:hint="eastAsia"/>
        </w:rPr>
        <w:br/>
      </w:r>
      <w:r>
        <w:rPr>
          <w:rFonts w:hint="eastAsia"/>
        </w:rPr>
        <w:t>　　图表 16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制造行业从业人员增长趋势图</w:t>
      </w:r>
      <w:r>
        <w:rPr>
          <w:rFonts w:hint="eastAsia"/>
        </w:rPr>
        <w:br/>
      </w:r>
      <w:r>
        <w:rPr>
          <w:rFonts w:hint="eastAsia"/>
        </w:rPr>
        <w:t>　　图表 17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制造行业销售收入统计</w:t>
      </w:r>
      <w:r>
        <w:rPr>
          <w:rFonts w:hint="eastAsia"/>
        </w:rPr>
        <w:br/>
      </w:r>
      <w:r>
        <w:rPr>
          <w:rFonts w:hint="eastAsia"/>
        </w:rPr>
        <w:t>　　图表 18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2020-2025年中国分区域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制造企业数统计情况</w:t>
      </w:r>
      <w:r>
        <w:rPr>
          <w:rFonts w:hint="eastAsia"/>
        </w:rPr>
        <w:br/>
      </w:r>
      <w:r>
        <w:rPr>
          <w:rFonts w:hint="eastAsia"/>
        </w:rPr>
        <w:t>　　图表 22 2020-2025年中国不同所有制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制造企业数统计情况</w:t>
      </w:r>
      <w:r>
        <w:rPr>
          <w:rFonts w:hint="eastAsia"/>
        </w:rPr>
        <w:br/>
      </w:r>
      <w:r>
        <w:rPr>
          <w:rFonts w:hint="eastAsia"/>
        </w:rPr>
        <w:t>　　图表 23 2025年中国不同所有制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制造企业数量所占份额</w:t>
      </w:r>
      <w:r>
        <w:rPr>
          <w:rFonts w:hint="eastAsia"/>
        </w:rPr>
        <w:br/>
      </w:r>
      <w:r>
        <w:rPr>
          <w:rFonts w:hint="eastAsia"/>
        </w:rPr>
        <w:t>　　图表 24 2020-2025年中国分区域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制造企业销售收入统计情况</w:t>
      </w:r>
      <w:r>
        <w:rPr>
          <w:rFonts w:hint="eastAsia"/>
        </w:rPr>
        <w:br/>
      </w:r>
      <w:r>
        <w:rPr>
          <w:rFonts w:hint="eastAsia"/>
        </w:rPr>
        <w:t>　　图表 25 2020-2025年中国不同所有制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制造企业销售收入统计情况</w:t>
      </w:r>
      <w:r>
        <w:rPr>
          <w:rFonts w:hint="eastAsia"/>
        </w:rPr>
        <w:br/>
      </w:r>
      <w:r>
        <w:rPr>
          <w:rFonts w:hint="eastAsia"/>
        </w:rPr>
        <w:t>　　图表 26 2025年中国不同所有制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27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制造行业产成品统计</w:t>
      </w:r>
      <w:r>
        <w:rPr>
          <w:rFonts w:hint="eastAsia"/>
        </w:rPr>
        <w:br/>
      </w:r>
      <w:r>
        <w:rPr>
          <w:rFonts w:hint="eastAsia"/>
        </w:rPr>
        <w:t>　　图表 28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29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制造行业销售产值统计</w:t>
      </w:r>
      <w:r>
        <w:rPr>
          <w:rFonts w:hint="eastAsia"/>
        </w:rPr>
        <w:br/>
      </w:r>
      <w:r>
        <w:rPr>
          <w:rFonts w:hint="eastAsia"/>
        </w:rPr>
        <w:t>　　图表 30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31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制造行业出货值统计</w:t>
      </w:r>
      <w:r>
        <w:rPr>
          <w:rFonts w:hint="eastAsia"/>
        </w:rPr>
        <w:br/>
      </w:r>
      <w:r>
        <w:rPr>
          <w:rFonts w:hint="eastAsia"/>
        </w:rPr>
        <w:t>　　图表 32 2020-2025年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rFonts w:hint="eastAsia"/>
        </w:rPr>
        <w:t>制造行业出货值增长趋势图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1f67b4404e78" w:history="1">
        <w:r>
          <w:rPr>
            <w:rStyle w:val="Hyperlink"/>
          </w:rPr>
          <w:t>中国烟花市场调查研究与发展前景预测报告（2025-2031年）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1f67b4404e78" w:history="1">
        <w:r>
          <w:rPr>
            <w:rStyle w:val="Hyperlink"/>
          </w:rPr>
          <w:t>https://www.20087.com/M_QiTa/79/YanHuaShiChangDiaoYanYuQianJingYuCe.html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热点：烟花的烟的页码是多少、烟花爆竹新闻、烟花 fy 烟花、烟花爆竹厂家直销批发、烟花在线播放、烟花爆竹经营许可证怎么办理、&amp;quot;烟花&amp;quot;是什么、烟花三月下扬州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4fdbfe9e74d37" w:history="1">
      <w:r>
        <w:rPr>
          <w:rStyle w:val="Hyperlink"/>
        </w:rPr>
        <w:t>中国烟花市场调查研究与发展前景预测报告（2025-2031年）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YanHuaShiChangDiaoYanYuQianJingYuCe.html" TargetMode="External" Id="Rfa531f67b440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YanHuaShiChangDiaoYanYuQianJingYuCe.html" TargetMode="External" Id="Rd804fdbfe9e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2024-12-11T01:33:00Z</dcterms:created>
  <dcterms:modified xsi:type="dcterms:W3CDTF">2024-12-11T02:33:00Z</dcterms:modified>
  <dc:subject>中国烟花市场调查研究与发展前景预测报告（2025-2031年）</dc:subject>
  <dc:title>中国烟花市场调查研究与发展前景预测报告（2025-2031年）</dc:title>
  <cp:keywords>中国烟花市场调查研究与发展前景预测报告（2025-2031年）</cp:keywords>
  <dc:description>中国烟花市场调查研究与发展前景预测报告（2025-2031年）</dc:description>
</cp:coreProperties>
</file>