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0ca4a997d4fff" w:history="1">
              <w:r>
                <w:rPr>
                  <w:rStyle w:val="Hyperlink"/>
                </w:rPr>
                <w:t>中国电影行业调查分析及市场前景预测报告（2025-2031年）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0ca4a997d4fff" w:history="1">
              <w:r>
                <w:rPr>
                  <w:rStyle w:val="Hyperlink"/>
                </w:rPr>
                <w:t>中国电影行业调查分析及市场前景预测报告（2025-2031年）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0ca4a997d4fff" w:history="1">
                <w:r>
                  <w:rPr>
                    <w:rStyle w:val="Hyperlink"/>
                  </w:rPr>
                  <w:t>https://www.20087.com/9/17/DianYingShiChangDiaoYanYuQianJin.html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行业是全球文化产业的重要组成部分，近年来，数字技术的革新极大丰富了电影制作手段，如高清摄影、计算机生成图像（CGI）、3D和虚拟现实（VR）技术，使电影艺术表达更加丰富和真实。流媒体平台的兴起改变了电影的发行和观看模式，观众可以通过在线平台随时随地欣赏电影作品，促进了电影内容的全球化传播。</w:t>
      </w:r>
      <w:r>
        <w:rPr>
          <w:rFonts w:hint="eastAsia"/>
        </w:rPr>
        <w:br/>
      </w:r>
      <w:r>
        <w:rPr>
          <w:rFonts w:hint="eastAsia"/>
        </w:rPr>
        <w:t>　　未来，电影行业将更加注重内容创新和观众体验的提升。故事讲述将更加多元化，探索不同文化和视角，满足全球观众的审美需求。同时，电影制作将深度融合人工智能和大数据，辅助剧本创作、特效制作和市场分析，提高生产效率和票房预测的准确性。此外，互动电影和沉浸式观影体验将成为新的探索方向，通过增强现实（AR）和虚拟现实（VR）技术，为观众提供身临其境的观影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0ca4a997d4fff" w:history="1">
        <w:r>
          <w:rPr>
            <w:rStyle w:val="Hyperlink"/>
          </w:rPr>
          <w:t>中国电影行业调查分析及市场前景预测报告（2025-2031年）</w:t>
        </w:r>
      </w:hyperlink>
      <w:r>
        <w:rPr>
          <w:rFonts w:hint="eastAsia"/>
        </w:rPr>
        <w:t>》全面梳理了电影产业链，结合市场需求和市场规模等数据，深入剖析电影行业现状。报告详细探讨了电影市场竞争格局，重点关注重点企业及其品牌影响力，并分析了电影价格机制和细分市场特征。通过对电影技术现状及未来方向的评估，报告展望了电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一、电影行业总量增长</w:t>
      </w:r>
      <w:r>
        <w:rPr>
          <w:rFonts w:hint="eastAsia"/>
        </w:rPr>
        <w:br/>
      </w:r>
      <w:r>
        <w:rPr>
          <w:rFonts w:hint="eastAsia"/>
        </w:rPr>
        <w:t>　　　　二、电影需求结构变化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中国电影行业发展现状</w:t>
      </w:r>
      <w:r>
        <w:rPr>
          <w:rFonts w:hint="eastAsia"/>
        </w:rPr>
        <w:br/>
      </w:r>
      <w:r>
        <w:rPr>
          <w:rFonts w:hint="eastAsia"/>
        </w:rPr>
        <w:t>　　第一节 中国电影行业发展分析</w:t>
      </w:r>
      <w:r>
        <w:rPr>
          <w:rFonts w:hint="eastAsia"/>
        </w:rPr>
        <w:br/>
      </w:r>
      <w:r>
        <w:rPr>
          <w:rFonts w:hint="eastAsia"/>
        </w:rPr>
        <w:t>　　　　一、中国电影行业发展历程</w:t>
      </w:r>
      <w:r>
        <w:rPr>
          <w:rFonts w:hint="eastAsia"/>
        </w:rPr>
        <w:br/>
      </w:r>
      <w:r>
        <w:rPr>
          <w:rFonts w:hint="eastAsia"/>
        </w:rPr>
        <w:t>　　　　二、中国电影行业发展现状</w:t>
      </w:r>
      <w:r>
        <w:rPr>
          <w:rFonts w:hint="eastAsia"/>
        </w:rPr>
        <w:br/>
      </w:r>
      <w:r>
        <w:rPr>
          <w:rFonts w:hint="eastAsia"/>
        </w:rPr>
        <w:t>　　　　2018H1各月国产电影票房以及占比情况</w:t>
      </w:r>
      <w:r>
        <w:rPr>
          <w:rFonts w:hint="eastAsia"/>
        </w:rPr>
        <w:br/>
      </w:r>
      <w:r>
        <w:rPr>
          <w:rFonts w:hint="eastAsia"/>
        </w:rPr>
        <w:t>　　　　三、中国电影行业发展规模</w:t>
      </w:r>
      <w:r>
        <w:rPr>
          <w:rFonts w:hint="eastAsia"/>
        </w:rPr>
        <w:br/>
      </w:r>
      <w:r>
        <w:rPr>
          <w:rFonts w:hint="eastAsia"/>
        </w:rPr>
        <w:t>　　第二节 中国电影行业运行分析</w:t>
      </w:r>
      <w:r>
        <w:rPr>
          <w:rFonts w:hint="eastAsia"/>
        </w:rPr>
        <w:br/>
      </w:r>
      <w:r>
        <w:rPr>
          <w:rFonts w:hint="eastAsia"/>
        </w:rPr>
        <w:t>　　　　一、电影行业运行规模分析</w:t>
      </w:r>
      <w:r>
        <w:rPr>
          <w:rFonts w:hint="eastAsia"/>
        </w:rPr>
        <w:br/>
      </w:r>
      <w:r>
        <w:rPr>
          <w:rFonts w:hint="eastAsia"/>
        </w:rPr>
        <w:t>　　　　二、电影行业运营状况分析</w:t>
      </w:r>
      <w:r>
        <w:rPr>
          <w:rFonts w:hint="eastAsia"/>
        </w:rPr>
        <w:br/>
      </w:r>
      <w:r>
        <w:rPr>
          <w:rFonts w:hint="eastAsia"/>
        </w:rPr>
        <w:t>　　第三节 中国电影行业竞争分析</w:t>
      </w:r>
      <w:r>
        <w:rPr>
          <w:rFonts w:hint="eastAsia"/>
        </w:rPr>
        <w:br/>
      </w:r>
      <w:r>
        <w:rPr>
          <w:rFonts w:hint="eastAsia"/>
        </w:rPr>
        <w:t>　　　　一、电影细分市场之间的竞争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二、各类电影内部竞争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中国电影市场分析</w:t>
      </w:r>
      <w:r>
        <w:rPr>
          <w:rFonts w:hint="eastAsia"/>
        </w:rPr>
        <w:br/>
      </w:r>
      <w:r>
        <w:rPr>
          <w:rFonts w:hint="eastAsia"/>
        </w:rPr>
        <w:t>　　第一节 电影市场现状分析及预测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二、2025-2031年中国电影市场规模预测</w:t>
      </w:r>
      <w:r>
        <w:rPr>
          <w:rFonts w:hint="eastAsia"/>
        </w:rPr>
        <w:br/>
      </w:r>
      <w:r>
        <w:rPr>
          <w:rFonts w:hint="eastAsia"/>
        </w:rPr>
        <w:t>　　第二节 电影产品产量分析及预测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二、2025-2031年中国电影产量预测</w:t>
      </w:r>
      <w:r>
        <w:rPr>
          <w:rFonts w:hint="eastAsia"/>
        </w:rPr>
        <w:br/>
      </w:r>
      <w:r>
        <w:rPr>
          <w:rFonts w:hint="eastAsia"/>
        </w:rPr>
        <w:t>　　第三节 电影市场需求分析及预测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二、2025-2031年中国电影市场需求预测</w:t>
      </w:r>
      <w:r>
        <w:rPr>
          <w:rFonts w:hint="eastAsia"/>
        </w:rPr>
        <w:br/>
      </w:r>
      <w:r>
        <w:rPr>
          <w:rFonts w:hint="eastAsia"/>
        </w:rPr>
        <w:t>　　第四节 电影价格趋势分析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一、2020-2025年中国电影市场价格分析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电影主要生产厂商介绍</w:t>
      </w:r>
      <w:r>
        <w:rPr>
          <w:rFonts w:hint="eastAsia"/>
        </w:rPr>
        <w:br/>
      </w:r>
      <w:r>
        <w:rPr>
          <w:rFonts w:hint="eastAsia"/>
        </w:rPr>
        <w:t>　　第一节 完美世界股份有限公司分析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中国电影股份有限公司分析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华谊兄弟传媒股份有限公司分析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北京光线传媒股份有限公司分析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北京京西文化旅游股份有限公司分析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新丽传媒股份有限公司分析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2020-2025年中国电影行业集中度分析</w:t>
      </w:r>
      <w:r>
        <w:rPr>
          <w:rFonts w:hint="eastAsia"/>
        </w:rPr>
        <w:br/>
      </w:r>
      <w:r>
        <w:rPr>
          <w:rFonts w:hint="eastAsia"/>
        </w:rPr>
        <w:t>　　第二节 电影行业SWOT分析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2025-2031年中国电影行业竞争格局分析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2025-2031年电影行业投资机会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一、2025-2031年电影行业主要产品投资机会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二、2025-2031年电影行业主要出口投资机会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三、2025-2031年电影企业的多元化投资机会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2025-2031年电影行业投资风险展望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2025-2031年电影行业投资分析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2025-2031年电影企业经营战略建议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一、2025-2031年电影企业的标竿管理</w:t>
      </w:r>
      <w:r>
        <w:rPr>
          <w:rFonts w:hint="eastAsia"/>
        </w:rPr>
        <w:br/>
      </w:r>
      <w:r>
        <w:rPr>
          <w:rFonts w:hint="eastAsia"/>
        </w:rPr>
        <w:t>　　第三节 2025-2031年电影企业的资本运作模式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一、电影企业国内资本市场的运作建议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二、电影企业海外资本市场的运作建议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2025-2031年电影投资的建议及观点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二、电影企业在危机中的竞争优势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0ca4a997d4fff" w:history="1">
        <w:r>
          <w:rPr>
            <w:rStyle w:val="Hyperlink"/>
          </w:rPr>
          <w:t>中国电影行业调查分析及市场前景预测报告（2025-2031年）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0ca4a997d4fff" w:history="1">
        <w:r>
          <w:rPr>
            <w:rStyle w:val="Hyperlink"/>
          </w:rPr>
          <w:t>https://www.20087.com/9/17/DianYingShiChangDiaoYanYuQianJin.html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热点：电影院、免费电影在线观看、电影免费线上看、电影 在线观看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d7643e0704a8c" w:history="1">
      <w:r>
        <w:rPr>
          <w:rStyle w:val="Hyperlink"/>
        </w:rPr>
        <w:t>中国电影行业调查分析及市场前景预测报告（2025-2031年）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anYingShiChangDiaoYanYuQianJin.html" TargetMode="External" Id="R07a0ca4a997d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anYingShiChangDiaoYanYuQianJin.html" TargetMode="External" Id="R2bad7643e070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2025-05-02T06:24:00Z</dcterms:created>
  <dcterms:modified xsi:type="dcterms:W3CDTF">2025-05-02T07:24:00Z</dcterms:modified>
  <dc:subject>中国电影行业调查分析及市场前景预测报告（2025-2031年）</dc:subject>
  <dc:title>中国电影行业调查分析及市场前景预测报告（2025-2031年）</dc:title>
  <cp:keywords>中国电影行业调查分析及市场前景预测报告（2025-2031年）</cp:keywords>
  <dc:description>中国电影行业调查分析及市场前景预测报告（2025-2031年）</dc:description>
</cp:coreProperties>
</file>