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a85b667774680" w:history="1">
              <w:r>
                <w:rPr>
                  <w:rStyle w:val="Hyperlink"/>
                </w:rPr>
                <w:t>2025版中国特种电影市场调研与前景预测分析报告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a85b667774680" w:history="1">
              <w:r>
                <w:rPr>
                  <w:rStyle w:val="Hyperlink"/>
                </w:rPr>
                <w:t>2025版中国特种电影市场调研与前景预测分析报告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a85b667774680" w:history="1">
                <w:r>
                  <w:rPr>
                    <w:rStyle w:val="Hyperlink"/>
                  </w:rPr>
                  <w:t>https://www.20087.com/A/27/TeZhongDianYingShiChangDiaoChaFenXi.html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影是使用非传统放映技术或展示方式的电影类型，如IMAX、4DX、球幕电影等。特种电影通过提供沉浸式的观影体验吸引观众，尤其受到年轻一代的喜爱。近年来，随着电影技术的进步和观影需求的多样化，特种电影市场持续扩张，影院也越来越多地引入这类放映技术以提升竞争力。</w:t>
      </w:r>
      <w:r>
        <w:rPr>
          <w:rFonts w:hint="eastAsia"/>
        </w:rPr>
        <w:br/>
      </w:r>
      <w:r>
        <w:rPr>
          <w:rFonts w:hint="eastAsia"/>
        </w:rPr>
        <w:t>　　未来，特种电影市场将继续增长，并向更加高科技和个性化方向发展。一方面，随着虚拟现实（VR）、增强现实（AR）等技术的应用，将为观众创造前所未有的沉浸式体验。另一方面，随着消费者对高质量观影体验的追求，电影院将不断更新设备和技术，提供更加逼真的音效和视觉效果。此外，随着5G等高速网络技术的发展，线上观看高质量特种电影也将成为可能，为无法亲临现场的观众提供新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特种电影行业总体概述</w:t>
      </w:r>
      <w:r>
        <w:rPr>
          <w:rFonts w:hint="eastAsia"/>
        </w:rPr>
        <w:br/>
      </w:r>
      <w:r>
        <w:rPr>
          <w:rFonts w:hint="eastAsia"/>
        </w:rPr>
        <w:t>　　第一节 特种电影基本概述</w:t>
      </w:r>
      <w:r>
        <w:rPr>
          <w:rFonts w:hint="eastAsia"/>
        </w:rPr>
        <w:br/>
      </w:r>
      <w:r>
        <w:rPr>
          <w:rFonts w:hint="eastAsia"/>
        </w:rPr>
        <w:t>　　第二节 特种电影行业特性分析</w:t>
      </w:r>
      <w:r>
        <w:rPr>
          <w:rFonts w:hint="eastAsia"/>
        </w:rPr>
        <w:br/>
      </w:r>
      <w:r>
        <w:rPr>
          <w:rFonts w:hint="eastAsia"/>
        </w:rPr>
        <w:t>　　第三节 特种电影行业周期性分析</w:t>
      </w:r>
      <w:r>
        <w:rPr>
          <w:rFonts w:hint="eastAsia"/>
        </w:rPr>
        <w:br/>
      </w:r>
      <w:r>
        <w:rPr>
          <w:rFonts w:hint="eastAsia"/>
        </w:rPr>
        <w:t>　　第四节 特种电影行业产业链及上下游之间关联性分析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2025年世界特种电影行业市场分析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2025年世界特种电影行业运行环境分析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2025年世界特种电影市场竞争现状分析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2025年世界部分国家特种电影市场分析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2025-2031年世界特种电影行业新趋势研究分析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2025年特种电影行业当前发展环境分析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特种电影产业政策环境变化及影响分析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一、行业主管单位及管理体制</w:t>
      </w:r>
      <w:r>
        <w:rPr>
          <w:rFonts w:hint="eastAsia"/>
        </w:rPr>
        <w:br/>
      </w:r>
      <w:r>
        <w:rPr>
          <w:rFonts w:hint="eastAsia"/>
        </w:rPr>
        <w:t>　　　　二、产业政策及主要法律法规</w:t>
      </w:r>
      <w:r>
        <w:rPr>
          <w:rFonts w:hint="eastAsia"/>
        </w:rPr>
        <w:br/>
      </w:r>
      <w:r>
        <w:rPr>
          <w:rFonts w:hint="eastAsia"/>
        </w:rPr>
        <w:t>　　　　（1）扶持性产业政策</w:t>
      </w:r>
      <w:r>
        <w:rPr>
          <w:rFonts w:hint="eastAsia"/>
        </w:rPr>
        <w:br/>
      </w:r>
      <w:r>
        <w:rPr>
          <w:rFonts w:hint="eastAsia"/>
        </w:rPr>
        <w:t>　　　　（2）规范性法规</w:t>
      </w:r>
      <w:r>
        <w:rPr>
          <w:rFonts w:hint="eastAsia"/>
        </w:rPr>
        <w:br/>
      </w:r>
      <w:r>
        <w:rPr>
          <w:rFonts w:hint="eastAsia"/>
        </w:rPr>
        <w:t>　　第三节 特种电影产业社会环境变化及影响分析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2025年中国特种电影行业运行态势分析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2019-2024年特种电影行业市场运行状况分析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2025年中国特种电影行业市场热点分析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2025年中国特种电影行业市场存在的问题分析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2025年中国特种电影行业发展面临的新挑战分析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2019-2024年中国特种电影所属行业监测数据分析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2019-2024年中国特种电影制造行业数据监测回顾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2019-2024年中国特种电影制造行业投资价值测算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四、未来5年特种电影制造盈利能力预测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2019-2024年中国特种电影制造行业成本费用分析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2019-2024年特种电影制造出口货值数据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2025年中国特种电影市场竞争格局透析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2025年中国特种电影竞争结构分析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2025年中国特种电影竞争现状分析</w:t>
      </w:r>
      <w:r>
        <w:rPr>
          <w:rFonts w:hint="eastAsia"/>
        </w:rPr>
        <w:br/>
      </w:r>
      <w:r>
        <w:rPr>
          <w:rFonts w:hint="eastAsia"/>
        </w:rPr>
        <w:t>　　　　一、特种电影价格竞争分析</w:t>
      </w:r>
      <w:r>
        <w:rPr>
          <w:rFonts w:hint="eastAsia"/>
        </w:rPr>
        <w:br/>
      </w:r>
      <w:r>
        <w:rPr>
          <w:rFonts w:hint="eastAsia"/>
        </w:rPr>
        <w:t>　　　　二、特种电影品牌竞争分析</w:t>
      </w:r>
      <w:r>
        <w:rPr>
          <w:rFonts w:hint="eastAsia"/>
        </w:rPr>
        <w:br/>
      </w:r>
      <w:r>
        <w:rPr>
          <w:rFonts w:hint="eastAsia"/>
        </w:rPr>
        <w:t>　　第三节 2025年中国特种电影市场竞争格局分析</w:t>
      </w:r>
      <w:r>
        <w:rPr>
          <w:rFonts w:hint="eastAsia"/>
        </w:rPr>
        <w:br/>
      </w:r>
      <w:r>
        <w:rPr>
          <w:rFonts w:hint="eastAsia"/>
        </w:rPr>
        <w:t>　　　　一、特种电影市场集中度分析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二、特种电影区域集中度分析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2025年特种电影行业重点企业调研分析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水晶石数字科技股份有限公司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大连博涛多媒体技术股份有限公司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imax 公司</w:t>
      </w:r>
      <w:r>
        <w:rPr>
          <w:rFonts w:hint="eastAsia"/>
        </w:rPr>
        <w:br/>
      </w:r>
      <w:r>
        <w:rPr>
          <w:rFonts w:hint="eastAsia"/>
        </w:rPr>
        <w:t>　　第七节 其他。。。。。。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2025-2031年中国特种电影行业市场盈利预测与投资潜力分析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2025-2031年中国特种电影行业盈利水平分析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2025-2031年中国特种电影投资机会分析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2025-2031年中国特种电影行业前景展望及对策分析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2025-2031年中国特种电影行业发展前景展望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一、特种电影行业市场蕴藏的商机探讨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二、“十三五”规划对特种电影行业影响研究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2025-2031年中国特种电影产业未来发展预测及投资风险分析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2025年特种电影行业存在的其他障碍分析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2025-2031年中国特种电影行业市场供需平衡分析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2025-2031年中国特种电影产业投资风险分析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[中~智~林~]济研：2025-2031年特种电影行业投资建议分析</w:t>
      </w:r>
      <w:r>
        <w:rPr>
          <w:rFonts w:hint="eastAsia"/>
        </w:rPr>
        <w:br/>
      </w:r>
      <w:r>
        <w:rPr>
          <w:rFonts w:hint="eastAsia"/>
        </w:rPr>
        <w:t>　　图表 特种电影行业产业链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2019-2024年我国特种电影行业主要盈利指标增长趋势图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2019-2024年特种电影行业市场供给</w:t>
      </w:r>
      <w:r>
        <w:rPr>
          <w:rFonts w:hint="eastAsia"/>
        </w:rPr>
        <w:br/>
      </w:r>
      <w:r>
        <w:rPr>
          <w:rFonts w:hint="eastAsia"/>
        </w:rPr>
        <w:t>　　图表 2019-2024年特种电影行业市场需求</w:t>
      </w:r>
      <w:r>
        <w:rPr>
          <w:rFonts w:hint="eastAsia"/>
        </w:rPr>
        <w:br/>
      </w:r>
      <w:r>
        <w:rPr>
          <w:rFonts w:hint="eastAsia"/>
        </w:rPr>
        <w:t>　　图表 2019-2024年特种电影行业市场规模</w:t>
      </w:r>
      <w:r>
        <w:rPr>
          <w:rFonts w:hint="eastAsia"/>
        </w:rPr>
        <w:br/>
      </w:r>
      <w:r>
        <w:rPr>
          <w:rFonts w:hint="eastAsia"/>
        </w:rPr>
        <w:t>　　图表 特种电影所属行业生命周期判断</w:t>
      </w:r>
      <w:r>
        <w:rPr>
          <w:rFonts w:hint="eastAsia"/>
        </w:rPr>
        <w:br/>
      </w:r>
      <w:r>
        <w:rPr>
          <w:rFonts w:hint="eastAsia"/>
        </w:rPr>
        <w:t>　　图表 特种电影所属行业区域市场分布情况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a85b667774680" w:history="1">
        <w:r>
          <w:rPr>
            <w:rStyle w:val="Hyperlink"/>
          </w:rPr>
          <w:t>2025版中国特种电影市场调研与前景预测分析报告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a85b667774680" w:history="1">
        <w:r>
          <w:rPr>
            <w:rStyle w:val="Hyperlink"/>
          </w:rPr>
          <w:t>https://www.20087.com/A/27/TeZhongDianYingShiChangDiaoChaFenXi.html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热点：特种部队电影系列、特种兵电影、特种作战电影、特种电影名词解释、特种功能电影、特种电影 标准、特种兵电影、特种电影女演员退休后的生活、特种电影管理 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34b3c56634307" w:history="1">
      <w:r>
        <w:rPr>
          <w:rStyle w:val="Hyperlink"/>
        </w:rPr>
        <w:t>2025版中国特种电影市场调研与前景预测分析报告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TeZhongDianYingShiChangDiaoChaFenXi.html" TargetMode="External" Id="Re98a85b6677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TeZhongDianYingShiChangDiaoChaFenXi.html" TargetMode="External" Id="R28134b3c566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2024-08-26T08:53:00Z</dcterms:created>
  <dcterms:modified xsi:type="dcterms:W3CDTF">2024-08-26T09:53:00Z</dcterms:modified>
  <dc:subject>2025版中国特种电影市场调研与前景预测分析报告</dc:subject>
  <dc:title>2025版中国特种电影市场调研与前景预测分析报告</dc:title>
  <cp:keywords>2025版中国特种电影市场调研与前景预测分析报告</cp:keywords>
  <dc:description>2025版中国特种电影市场调研与前景预测分析报告</dc:description>
</cp:coreProperties>
</file>