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4855bd27c46ce" w:history="1">
              <w:r>
                <w:rPr>
                  <w:rStyle w:val="Hyperlink"/>
                </w:rPr>
                <w:t>2024-2030年中国艺术教育O2O市场全面调研与发展趋势报告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4855bd27c46ce" w:history="1">
              <w:r>
                <w:rPr>
                  <w:rStyle w:val="Hyperlink"/>
                </w:rPr>
                <w:t>2024-2030年中国艺术教育O2O市场全面调研与发展趋势报告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4855bd27c46ce" w:history="1">
                <w:r>
                  <w:rPr>
                    <w:rStyle w:val="Hyperlink"/>
                  </w:rPr>
                  <w:t>https://www.20087.com/0/38/YiShuJiaoYuO2OHangYeQuShiFenXi.html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教育O2O模式，即线上与线下相结合的艺术教育服务，近年来随着互联网技术和教育理念的融合，得到了快速发展。线上平台提供了丰富多样的艺术课程资源和灵活的学习方式，打破了地域限制，满足了大众对艺术教育的个性化需求。同时，线下实体教学和体验活动，如艺术工作坊和展览，增强了学习的实践性和互动性，提升了艺术教育的质量和效果。</w:t>
      </w:r>
      <w:r>
        <w:rPr>
          <w:rFonts w:hint="eastAsia"/>
        </w:rPr>
        <w:br/>
      </w:r>
      <w:r>
        <w:rPr>
          <w:rFonts w:hint="eastAsia"/>
        </w:rPr>
        <w:t>　　未来，艺术教育O2O的发展将更加注重内容创新和用户体验。内容创新方面，将结合人工智能、虚拟现实等技术，开发沉浸式和交互式艺术教育内容，提供更具创意和趣味性的学习体验。用户体验方面，将通过大数据分析，实现个性化课程推荐和学习进度跟踪，提高学习效率和满意度，同时，增强线上线下服务的无缝衔接，提供更加便捷和全面的艺术教育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4855bd27c46ce" w:history="1">
        <w:r>
          <w:rPr>
            <w:rStyle w:val="Hyperlink"/>
          </w:rPr>
          <w:t>2024-2030年中国艺术教育O2O市场全面调研与发展趋势报告</w:t>
        </w:r>
      </w:hyperlink>
      <w:r>
        <w:rPr>
          <w:rFonts w:hint="eastAsia"/>
        </w:rPr>
        <w:t>》全面分析了我国艺术教育O2O行业的现状、市场需求、市场规模以及价格动态，探讨了艺术教育O2O产业链的结构与发展。艺术教育O2O报告对艺术教育O2O细分市场进行了剖析，同时基于科学数据，对艺术教育O2O市场前景及发展趋势进行了预测。报告还聚焦艺术教育O2O重点企业，并对其品牌影响力、市场竞争力以及行业集中度进行了评估。艺术教育O2O报告为投资者、产业链相关企业及政府决策部门提供了专业、客观的参考，是了解和把握艺术教育O2O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中国艺术教育O2O行业发展综述</w:t>
      </w:r>
      <w:r>
        <w:rPr>
          <w:rFonts w:hint="eastAsia"/>
        </w:rPr>
        <w:br/>
      </w:r>
      <w:r>
        <w:rPr>
          <w:rFonts w:hint="eastAsia"/>
        </w:rPr>
        <w:t>　　1.1 艺术教育O2O行业概述</w:t>
      </w:r>
      <w:r>
        <w:rPr>
          <w:rFonts w:hint="eastAsia"/>
        </w:rPr>
        <w:br/>
      </w:r>
      <w:r>
        <w:rPr>
          <w:rFonts w:hint="eastAsia"/>
        </w:rPr>
        <w:t>　　　　1.1.1 艺术教育O2O行业的概念分析</w:t>
      </w:r>
      <w:r>
        <w:rPr>
          <w:rFonts w:hint="eastAsia"/>
        </w:rPr>
        <w:br/>
      </w:r>
      <w:r>
        <w:rPr>
          <w:rFonts w:hint="eastAsia"/>
        </w:rPr>
        <w:t>　　　　1.1.2 艺术教育O2O行业的特征分析</w:t>
      </w:r>
      <w:r>
        <w:rPr>
          <w:rFonts w:hint="eastAsia"/>
        </w:rPr>
        <w:br/>
      </w:r>
      <w:r>
        <w:rPr>
          <w:rFonts w:hint="eastAsia"/>
        </w:rPr>
        <w:t>　　1.2 艺术教育O2O行业发展环境分析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艺术教育O2O行业发展机遇与威胁分析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中国艺术教育O2O行业发展状况分析</w:t>
      </w:r>
      <w:r>
        <w:rPr>
          <w:rFonts w:hint="eastAsia"/>
        </w:rPr>
        <w:br/>
      </w:r>
      <w:r>
        <w:rPr>
          <w:rFonts w:hint="eastAsia"/>
        </w:rPr>
        <w:t>　　2.1 中国艺术教育O2O行业发展状况分析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中国艺术教育O2O行业状态描述总结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中国艺术教育O2O行业发展历程分析</w:t>
      </w:r>
      <w:r>
        <w:rPr>
          <w:rFonts w:hint="eastAsia"/>
        </w:rPr>
        <w:br/>
      </w:r>
      <w:r>
        <w:rPr>
          <w:rFonts w:hint="eastAsia"/>
        </w:rPr>
        <w:t>　　　　2.1.3 中国艺术教育O2O行业发展规模分析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中国艺术教育O2O行业竞争格局分析</w:t>
      </w:r>
      <w:r>
        <w:rPr>
          <w:rFonts w:hint="eastAsia"/>
        </w:rPr>
        <w:br/>
      </w:r>
      <w:r>
        <w:rPr>
          <w:rFonts w:hint="eastAsia"/>
        </w:rPr>
        <w:t>　　　　2.1.5 中国艺术教育O2O行业发展痛点分析</w:t>
      </w:r>
      <w:r>
        <w:rPr>
          <w:rFonts w:hint="eastAsia"/>
        </w:rPr>
        <w:br/>
      </w:r>
      <w:r>
        <w:rPr>
          <w:rFonts w:hint="eastAsia"/>
        </w:rPr>
        <w:t>　　2.2 重点地区艺术教育O2O行业发展分析</w:t>
      </w:r>
      <w:r>
        <w:rPr>
          <w:rFonts w:hint="eastAsia"/>
        </w:rPr>
        <w:br/>
      </w:r>
      <w:r>
        <w:rPr>
          <w:rFonts w:hint="eastAsia"/>
        </w:rPr>
        <w:t>　　　　2.2.1 北京市艺术教育O2O行业发展分析</w:t>
      </w:r>
      <w:r>
        <w:rPr>
          <w:rFonts w:hint="eastAsia"/>
        </w:rPr>
        <w:br/>
      </w:r>
      <w:r>
        <w:rPr>
          <w:rFonts w:hint="eastAsia"/>
        </w:rPr>
        <w:t>　　　　（1）北京市艺术教育O2O发展环境分析</w:t>
      </w:r>
      <w:r>
        <w:rPr>
          <w:rFonts w:hint="eastAsia"/>
        </w:rPr>
        <w:br/>
      </w:r>
      <w:r>
        <w:rPr>
          <w:rFonts w:hint="eastAsia"/>
        </w:rPr>
        <w:t>　　　　（2）北京市艺术教育O2O发展规模分析</w:t>
      </w:r>
      <w:r>
        <w:rPr>
          <w:rFonts w:hint="eastAsia"/>
        </w:rPr>
        <w:br/>
      </w:r>
      <w:r>
        <w:rPr>
          <w:rFonts w:hint="eastAsia"/>
        </w:rPr>
        <w:t>　　　　（3）北京市艺术教育O2O市场需求前景预测</w:t>
      </w:r>
      <w:r>
        <w:rPr>
          <w:rFonts w:hint="eastAsia"/>
        </w:rPr>
        <w:br/>
      </w:r>
      <w:r>
        <w:rPr>
          <w:rFonts w:hint="eastAsia"/>
        </w:rPr>
        <w:t>　　　　2.2.2 上海市艺术教育O2O行业发展分析</w:t>
      </w:r>
      <w:r>
        <w:rPr>
          <w:rFonts w:hint="eastAsia"/>
        </w:rPr>
        <w:br/>
      </w:r>
      <w:r>
        <w:rPr>
          <w:rFonts w:hint="eastAsia"/>
        </w:rPr>
        <w:t>　　　　（1）上海市艺术教育O2O发展环境分析</w:t>
      </w:r>
      <w:r>
        <w:rPr>
          <w:rFonts w:hint="eastAsia"/>
        </w:rPr>
        <w:br/>
      </w:r>
      <w:r>
        <w:rPr>
          <w:rFonts w:hint="eastAsia"/>
        </w:rPr>
        <w:t>　　　　（2）上海市艺术教育O2O发展规模分析</w:t>
      </w:r>
      <w:r>
        <w:rPr>
          <w:rFonts w:hint="eastAsia"/>
        </w:rPr>
        <w:br/>
      </w:r>
      <w:r>
        <w:rPr>
          <w:rFonts w:hint="eastAsia"/>
        </w:rPr>
        <w:t>　　　　（3）上海市艺术教育O2O市场需求前景预测</w:t>
      </w:r>
      <w:r>
        <w:rPr>
          <w:rFonts w:hint="eastAsia"/>
        </w:rPr>
        <w:br/>
      </w:r>
      <w:r>
        <w:rPr>
          <w:rFonts w:hint="eastAsia"/>
        </w:rPr>
        <w:t>　　　　2.2.3 广东省艺术教育O2O行业发展分析</w:t>
      </w:r>
      <w:r>
        <w:rPr>
          <w:rFonts w:hint="eastAsia"/>
        </w:rPr>
        <w:br/>
      </w:r>
      <w:r>
        <w:rPr>
          <w:rFonts w:hint="eastAsia"/>
        </w:rPr>
        <w:t>　　　　（1）广东省艺术教育O2O发展环境分析</w:t>
      </w:r>
      <w:r>
        <w:rPr>
          <w:rFonts w:hint="eastAsia"/>
        </w:rPr>
        <w:br/>
      </w:r>
      <w:r>
        <w:rPr>
          <w:rFonts w:hint="eastAsia"/>
        </w:rPr>
        <w:t>　　　　（2）广东省艺术教育O2O发展规模分析</w:t>
      </w:r>
      <w:r>
        <w:rPr>
          <w:rFonts w:hint="eastAsia"/>
        </w:rPr>
        <w:br/>
      </w:r>
      <w:r>
        <w:rPr>
          <w:rFonts w:hint="eastAsia"/>
        </w:rPr>
        <w:t>　　　　（3）广东省艺术教育O2O市场需求前景预测</w:t>
      </w:r>
      <w:r>
        <w:rPr>
          <w:rFonts w:hint="eastAsia"/>
        </w:rPr>
        <w:br/>
      </w:r>
      <w:r>
        <w:rPr>
          <w:rFonts w:hint="eastAsia"/>
        </w:rPr>
        <w:t>　　　　2.2.4 江苏省艺术教育O2O行业发展分析</w:t>
      </w:r>
      <w:r>
        <w:rPr>
          <w:rFonts w:hint="eastAsia"/>
        </w:rPr>
        <w:br/>
      </w:r>
      <w:r>
        <w:rPr>
          <w:rFonts w:hint="eastAsia"/>
        </w:rPr>
        <w:t>　　　　（1）江苏省艺术教育O2O发展环境分析</w:t>
      </w:r>
      <w:r>
        <w:rPr>
          <w:rFonts w:hint="eastAsia"/>
        </w:rPr>
        <w:br/>
      </w:r>
      <w:r>
        <w:rPr>
          <w:rFonts w:hint="eastAsia"/>
        </w:rPr>
        <w:t>　　　　（2）江苏省艺术教育O2O发展规模分析</w:t>
      </w:r>
      <w:r>
        <w:rPr>
          <w:rFonts w:hint="eastAsia"/>
        </w:rPr>
        <w:br/>
      </w:r>
      <w:r>
        <w:rPr>
          <w:rFonts w:hint="eastAsia"/>
        </w:rPr>
        <w:t>　　　　（3）江苏省艺术教育O2O市场需求前景预测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中国艺术教育O2O行业细分市场发展分析</w:t>
      </w:r>
      <w:r>
        <w:rPr>
          <w:rFonts w:hint="eastAsia"/>
        </w:rPr>
        <w:br/>
      </w:r>
      <w:r>
        <w:rPr>
          <w:rFonts w:hint="eastAsia"/>
        </w:rPr>
        <w:t>　　3.1 舞蹈教育O2O市场发展分析</w:t>
      </w:r>
      <w:r>
        <w:rPr>
          <w:rFonts w:hint="eastAsia"/>
        </w:rPr>
        <w:br/>
      </w:r>
      <w:r>
        <w:rPr>
          <w:rFonts w:hint="eastAsia"/>
        </w:rPr>
        <w:t>　　　　3.1.1 舞蹈教育O2O市场发展现状分析</w:t>
      </w:r>
      <w:r>
        <w:rPr>
          <w:rFonts w:hint="eastAsia"/>
        </w:rPr>
        <w:br/>
      </w:r>
      <w:r>
        <w:rPr>
          <w:rFonts w:hint="eastAsia"/>
        </w:rPr>
        <w:t>　　　　预计舞蹈教育市场规模约360亿元。人口方面，我国舞蹈市场适龄人口基础大，预计适龄人口约2.62亿人。平均支出方面，兴趣类舞蹈学生年度客单价约2400元左右。渗透率方面，我国舞蹈教育综合渗透率约5.8%。</w:t>
      </w:r>
      <w:r>
        <w:rPr>
          <w:rFonts w:hint="eastAsia"/>
        </w:rPr>
        <w:br/>
      </w:r>
      <w:r>
        <w:rPr>
          <w:rFonts w:hint="eastAsia"/>
        </w:rPr>
        <w:t>　　　　2019年舞蹈教育市场规模约360亿元</w:t>
      </w:r>
      <w:r>
        <w:rPr>
          <w:rFonts w:hint="eastAsia"/>
        </w:rPr>
        <w:br/>
      </w:r>
      <w:r>
        <w:rPr>
          <w:rFonts w:hint="eastAsia"/>
        </w:rPr>
        <w:t>　　　　3.1.2 舞蹈教育O2O市场竞争格局分析</w:t>
      </w:r>
      <w:r>
        <w:rPr>
          <w:rFonts w:hint="eastAsia"/>
        </w:rPr>
        <w:br/>
      </w:r>
      <w:r>
        <w:rPr>
          <w:rFonts w:hint="eastAsia"/>
        </w:rPr>
        <w:t>　　　　3.1.3 舞蹈教育O2O市场发展前景分析</w:t>
      </w:r>
      <w:r>
        <w:rPr>
          <w:rFonts w:hint="eastAsia"/>
        </w:rPr>
        <w:br/>
      </w:r>
      <w:r>
        <w:rPr>
          <w:rFonts w:hint="eastAsia"/>
        </w:rPr>
        <w:t>　　　　3.1.4 舞蹈教育O2O市场发展趋势分析</w:t>
      </w:r>
      <w:r>
        <w:rPr>
          <w:rFonts w:hint="eastAsia"/>
        </w:rPr>
        <w:br/>
      </w:r>
      <w:r>
        <w:rPr>
          <w:rFonts w:hint="eastAsia"/>
        </w:rPr>
        <w:t>　　3.2 音乐教育O2O市场发展分析</w:t>
      </w:r>
      <w:r>
        <w:rPr>
          <w:rFonts w:hint="eastAsia"/>
        </w:rPr>
        <w:br/>
      </w:r>
      <w:r>
        <w:rPr>
          <w:rFonts w:hint="eastAsia"/>
        </w:rPr>
        <w:t>　　　　3.2.1 音乐教育O2O市场发展现状分析</w:t>
      </w:r>
      <w:r>
        <w:rPr>
          <w:rFonts w:hint="eastAsia"/>
        </w:rPr>
        <w:br/>
      </w:r>
      <w:r>
        <w:rPr>
          <w:rFonts w:hint="eastAsia"/>
        </w:rPr>
        <w:t>　　　　3.2.2 音乐教育O2O市场竞争格局分析</w:t>
      </w:r>
      <w:r>
        <w:rPr>
          <w:rFonts w:hint="eastAsia"/>
        </w:rPr>
        <w:br/>
      </w:r>
      <w:r>
        <w:rPr>
          <w:rFonts w:hint="eastAsia"/>
        </w:rPr>
        <w:t>　　　　3.2.3 音乐教育O2O市场发展前景分析</w:t>
      </w:r>
      <w:r>
        <w:rPr>
          <w:rFonts w:hint="eastAsia"/>
        </w:rPr>
        <w:br/>
      </w:r>
      <w:r>
        <w:rPr>
          <w:rFonts w:hint="eastAsia"/>
        </w:rPr>
        <w:t>　　　　3.2.4 音乐教育O2O市场发展趋势分析</w:t>
      </w:r>
      <w:r>
        <w:rPr>
          <w:rFonts w:hint="eastAsia"/>
        </w:rPr>
        <w:br/>
      </w:r>
      <w:r>
        <w:rPr>
          <w:rFonts w:hint="eastAsia"/>
        </w:rPr>
        <w:t>　　3.3 书法美术教育O2O市场发展分析</w:t>
      </w:r>
      <w:r>
        <w:rPr>
          <w:rFonts w:hint="eastAsia"/>
        </w:rPr>
        <w:br/>
      </w:r>
      <w:r>
        <w:rPr>
          <w:rFonts w:hint="eastAsia"/>
        </w:rPr>
        <w:t>　　　　3.3.1 书法美术教育O2O市场发展现状分析</w:t>
      </w:r>
      <w:r>
        <w:rPr>
          <w:rFonts w:hint="eastAsia"/>
        </w:rPr>
        <w:br/>
      </w:r>
      <w:r>
        <w:rPr>
          <w:rFonts w:hint="eastAsia"/>
        </w:rPr>
        <w:t>　　　　3.3.2 书法美术教育O2O市场竞争格局分析</w:t>
      </w:r>
      <w:r>
        <w:rPr>
          <w:rFonts w:hint="eastAsia"/>
        </w:rPr>
        <w:br/>
      </w:r>
      <w:r>
        <w:rPr>
          <w:rFonts w:hint="eastAsia"/>
        </w:rPr>
        <w:t>　　　　3.3.3 书法美术教育O2O市场发展前景分析</w:t>
      </w:r>
      <w:r>
        <w:rPr>
          <w:rFonts w:hint="eastAsia"/>
        </w:rPr>
        <w:br/>
      </w:r>
      <w:r>
        <w:rPr>
          <w:rFonts w:hint="eastAsia"/>
        </w:rPr>
        <w:t>　　　　3.3.4 书法美术教育O2O市场发展趋势分析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中国艺术教育O2O行业领先企业个案分析</w:t>
      </w:r>
      <w:r>
        <w:rPr>
          <w:rFonts w:hint="eastAsia"/>
        </w:rPr>
        <w:br/>
      </w:r>
      <w:r>
        <w:rPr>
          <w:rFonts w:hint="eastAsia"/>
        </w:rPr>
        <w:t>　　4.1 艺术教育O2O相关服务企业领先个案分析</w:t>
      </w:r>
      <w:r>
        <w:rPr>
          <w:rFonts w:hint="eastAsia"/>
        </w:rPr>
        <w:br/>
      </w:r>
      <w:r>
        <w:rPr>
          <w:rFonts w:hint="eastAsia"/>
        </w:rPr>
        <w:t>　　　　4.1.1 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海伦钢琴股份有限公司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铅笔人（北京）科技有限公司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4.2 艺术教育O2O领先平台个案分析</w:t>
      </w:r>
      <w:r>
        <w:rPr>
          <w:rFonts w:hint="eastAsia"/>
        </w:rPr>
        <w:br/>
      </w:r>
      <w:r>
        <w:rPr>
          <w:rFonts w:hint="eastAsia"/>
        </w:rPr>
        <w:t>　　　　4.2.1 尚课无忧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4.2.2 润教育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4.2.3 美术宝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4.2.4 小央美儿童美术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4.2.5 弹琴吧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4.2.6 滴滴学琴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4.2.7 为艺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4.2.8 跳吧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中智⋅林⋅：艺术教育O2O行业发展前景预测与投资建议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艺术教育O2O行业发展前景预测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5.2 艺术教育O2O行业投资潜力分析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5.2.5 行业投资兼并重组分析</w:t>
      </w:r>
      <w:r>
        <w:rPr>
          <w:rFonts w:hint="eastAsia"/>
        </w:rPr>
        <w:br/>
      </w:r>
      <w:r>
        <w:rPr>
          <w:rFonts w:hint="eastAsia"/>
        </w:rPr>
        <w:t>　　5.3 艺术教育O2O行业投资策略与建议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1：艺术教育O2O行业的特征简析</w:t>
      </w:r>
      <w:r>
        <w:rPr>
          <w:rFonts w:hint="eastAsia"/>
        </w:rPr>
        <w:br/>
      </w:r>
      <w:r>
        <w:rPr>
          <w:rFonts w:hint="eastAsia"/>
        </w:rPr>
        <w:t>　　图表 2：中国艺术教育O2O行业发展机遇与威胁分析</w:t>
      </w:r>
      <w:r>
        <w:rPr>
          <w:rFonts w:hint="eastAsia"/>
        </w:rPr>
        <w:br/>
      </w:r>
      <w:r>
        <w:rPr>
          <w:rFonts w:hint="eastAsia"/>
        </w:rPr>
        <w:t>　　图表 3：中国艺术教育O2O行业状态描述总结表</w:t>
      </w:r>
      <w:r>
        <w:rPr>
          <w:rFonts w:hint="eastAsia"/>
        </w:rPr>
        <w:br/>
      </w:r>
      <w:r>
        <w:rPr>
          <w:rFonts w:hint="eastAsia"/>
        </w:rPr>
        <w:t>　　图表 4：中国艺术教育O2O行业发展历程分析</w:t>
      </w:r>
      <w:r>
        <w:rPr>
          <w:rFonts w:hint="eastAsia"/>
        </w:rPr>
        <w:br/>
      </w:r>
      <w:r>
        <w:rPr>
          <w:rFonts w:hint="eastAsia"/>
        </w:rPr>
        <w:t>　　图表 5：中国艺术教育O2O行业发展规模</w:t>
      </w:r>
      <w:r>
        <w:rPr>
          <w:rFonts w:hint="eastAsia"/>
        </w:rPr>
        <w:br/>
      </w:r>
      <w:r>
        <w:rPr>
          <w:rFonts w:hint="eastAsia"/>
        </w:rPr>
        <w:t>　　图表 6：中国艺术教育O2O行业竞争格局分析</w:t>
      </w:r>
      <w:r>
        <w:rPr>
          <w:rFonts w:hint="eastAsia"/>
        </w:rPr>
        <w:br/>
      </w:r>
      <w:r>
        <w:rPr>
          <w:rFonts w:hint="eastAsia"/>
        </w:rPr>
        <w:t>　　图表 7：深圳市佳创视讯技术股份有限公司基本信息表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8：深圳市佳创视讯技术股份有限公司业务能力简况表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9：2024-2030年深圳市佳创视讯技术股份有限公司主要经济指标分析（单位：万元）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10：2024-2030年深圳市佳创视讯技术股份有限公司盈利能力分析（单位：%）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11：2024-2030年深圳市佳创视讯技术股份有限公司运营能力分析（单位：次）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12：2024-2030年深圳市佳创视讯技术股份有限公司偿债能力分析（单位：%，倍）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13：2024-2030年深圳市佳创视讯技术股份有限公司发展能力分析（单位：%）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14：深圳市佳创视讯技术股份有限公司发展优劣势分析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15：广州珠江钢琴集团股份有限公司基本信息表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16：广州珠江钢琴集团股份有限公司业务能力简况表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17：2024-2030年广州珠江钢琴集团股份有限公司主要经济指标分析（单位：万元）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18：2024-2030年广州珠江钢琴集团股份有限公司盈利能力分析（单位：%）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19：2024-2030年广州珠江钢琴集团股份有限公司运营能力分析（单位：次）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20：2024-2030年广州珠江钢琴集团股份有限公司偿债能力分析（单位：%，倍）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21：2024-2030年广州珠江钢琴集团股份有限公司发展能力分析（单位：%）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22：广州珠江钢琴集团股份有限公司发展优劣势分析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23：海伦钢琴股份有限公司基本信息表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24：海伦钢琴股份有限公司业务能力简况表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25：2024-2030年海伦钢琴股份有限公司主要经济指标分析（单位：万元）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26：2024-2030年海伦钢琴股份有限公司盈利能力分析（单位：%）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27：2024-2030年海伦钢琴股份有限公司运营能力分析（单位：次）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28：2024-2030年海伦钢琴股份有限公司偿债能力分析（单位：%，倍）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29：2024-2030年海伦钢琴股份有限公司发展能力分析（单位：%）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30：海伦钢琴股份有限公司发展优劣势分析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4855bd27c46ce" w:history="1">
        <w:r>
          <w:rPr>
            <w:rStyle w:val="Hyperlink"/>
          </w:rPr>
          <w:t>2024-2030年中国艺术教育O2O市场全面调研与发展趋势报告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4855bd27c46ce" w:history="1">
        <w:r>
          <w:rPr>
            <w:rStyle w:val="Hyperlink"/>
          </w:rPr>
          <w:t>https://www.20087.com/0/38/YiShuJiaoYuO2OHangYeQuShiFenXi.html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ffcbedcd4102" w:history="1">
      <w:r>
        <w:rPr>
          <w:rStyle w:val="Hyperlink"/>
        </w:rPr>
        <w:t>2024-2030年中国艺术教育O2O市场全面调研与发展趋势报告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ShuJiaoYuO2OHangYeQuShiFenXi.html" TargetMode="External" Id="R1b24855bd27c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ShuJiaoYuO2OHangYeQuShiFenXi.html" TargetMode="External" Id="R93a6ffcbedcd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2024-04-01T05:29:00Z</dcterms:created>
  <dcterms:modified xsi:type="dcterms:W3CDTF">2024-04-01T06:29:00Z</dcterms:modified>
  <dc:subject>2024-2030年中国艺术教育O2O市场全面调研与发展趋势报告</dc:subject>
  <dc:title>2024-2030年中国艺术教育O2O市场全面调研与发展趋势报告</dc:title>
  <cp:keywords>2024-2030年中国艺术教育O2O市场全面调研与发展趋势报告</cp:keywords>
  <dc:description>2024-2030年中国艺术教育O2O市场全面调研与发展趋势报告</dc:description>
</cp:coreProperties>
</file>