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b6c9ab1e477f" w:history="1">
              <w:r>
                <w:rPr>
                  <w:rStyle w:val="Hyperlink"/>
                </w:rPr>
                <w:t>2025年版中国谷子市场现状调研与发展趋势分析报告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b6c9ab1e477f" w:history="1">
              <w:r>
                <w:rPr>
                  <w:rStyle w:val="Hyperlink"/>
                </w:rPr>
                <w:t>2025年版中国谷子市场现状调研与发展趋势分析报告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7b6c9ab1e477f" w:history="1">
                <w:r>
                  <w:rPr>
                    <w:rStyle w:val="Hyperlink"/>
                  </w:rPr>
                  <w:t>https://www.20087.com/M_QiTa/80/GuZiShiChangXingQingFenXiYuQuShiYuCe.html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子是一种古老的粮食作物，近年来由于其高营养价值和对干旱、盐碱地的适应性，重新受到关注。全球气候变化背景下，谷子因其节水特性和较高的蛋白质含量，被视为应对粮食安全挑战的潜力作物。同时，谷子加工技术的进步，如精细研磨和膨化，提升了其食用价值和市场接受度，促进了产品多样化，如谷子面包、谷子早餐麦片等。</w:t>
      </w:r>
      <w:r>
        <w:rPr>
          <w:rFonts w:hint="eastAsia"/>
        </w:rPr>
        <w:br/>
      </w:r>
      <w:r>
        <w:rPr>
          <w:rFonts w:hint="eastAsia"/>
        </w:rPr>
        <w:t>　　未来，谷子产业将更加注重品种改良和产业链延伸。品种改良旨在培育高产、抗逆性强的新品种，提高谷子的市场竞争力。产业链延伸则意味着谷子将被更多地用于食品、饲料和工业用途，如生物燃料和生物塑料，形成完整的产业闭环。此外，随着消费者对健康饮食追求的提升，谷子作为全谷物食品的重要组成部分，其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b6c9ab1e477f" w:history="1">
        <w:r>
          <w:rPr>
            <w:rStyle w:val="Hyperlink"/>
          </w:rPr>
          <w:t>2025年版中国谷子市场现状调研与发展趋势分析报告</w:t>
        </w:r>
      </w:hyperlink>
      <w:r>
        <w:rPr>
          <w:rFonts w:hint="eastAsia"/>
        </w:rPr>
        <w:t>》基于多年行业研究积累，结合谷子市场发展现状，依托行业权威数据资源和长期市场监测数据库，对谷子市场规模、技术现状及未来方向进行了全面分析。报告梳理了谷子行业竞争格局，重点评估了主要企业的市场表现及品牌影响力，并通过SWOT分析揭示了谷子行业机遇与潜在风险。同时，报告对谷子市场前景和发展趋势进行了科学预测，为投资者提供了投资价值判断和策略建议，助力把握谷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谷子行业发展综述</w:t>
      </w:r>
      <w:r>
        <w:rPr>
          <w:rFonts w:hint="eastAsia"/>
        </w:rPr>
        <w:br/>
      </w:r>
      <w:r>
        <w:rPr>
          <w:rFonts w:hint="eastAsia"/>
        </w:rPr>
        <w:t>第一章 谷子产品概述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谷子市场特点分析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中国谷子行业政策环境分析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中国谷子行业技术环境分析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一、中国谷子技术发展概况</w:t>
      </w:r>
      <w:r>
        <w:rPr>
          <w:rFonts w:hint="eastAsia"/>
        </w:rPr>
        <w:br/>
      </w:r>
      <w:r>
        <w:rPr>
          <w:rFonts w:hint="eastAsia"/>
        </w:rPr>
        <w:t>　　　　二、中国谷子产品工艺特点或流程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三、中国谷子行业技术发展趋势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谷子行业市场分析</w:t>
      </w:r>
      <w:r>
        <w:rPr>
          <w:rFonts w:hint="eastAsia"/>
        </w:rPr>
        <w:br/>
      </w:r>
      <w:r>
        <w:rPr>
          <w:rFonts w:hint="eastAsia"/>
        </w:rPr>
        <w:t>第三章 全球谷子市场分析</w:t>
      </w:r>
      <w:r>
        <w:rPr>
          <w:rFonts w:hint="eastAsia"/>
        </w:rPr>
        <w:br/>
      </w:r>
      <w:r>
        <w:rPr>
          <w:rFonts w:hint="eastAsia"/>
        </w:rPr>
        <w:t>　　第一节 谷子产能分析及预测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一、2025-2031年全球谷子产能分析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二、2025-2031年全球谷子产能预测</w:t>
      </w:r>
      <w:r>
        <w:rPr>
          <w:rFonts w:hint="eastAsia"/>
        </w:rPr>
        <w:br/>
      </w:r>
      <w:r>
        <w:rPr>
          <w:rFonts w:hint="eastAsia"/>
        </w:rPr>
        <w:t>　　第二节 谷子产品产量分析及预测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一、2025-2031年全球谷子产量分析</w:t>
      </w:r>
      <w:r>
        <w:rPr>
          <w:rFonts w:hint="eastAsia"/>
        </w:rPr>
        <w:br/>
      </w:r>
      <w:r>
        <w:rPr>
          <w:rFonts w:hint="eastAsia"/>
        </w:rPr>
        <w:t>　　　　根据世界粮农组织数据，全球谷子产量为2986.41万吨，同比增长12.15%。预计达到3274.52万吨。</w:t>
      </w:r>
      <w:r>
        <w:rPr>
          <w:rFonts w:hint="eastAsia"/>
        </w:rPr>
        <w:br/>
      </w:r>
      <w:r>
        <w:rPr>
          <w:rFonts w:hint="eastAsia"/>
        </w:rPr>
        <w:t>　　　　2025-2031年全球谷子产量</w:t>
      </w:r>
      <w:r>
        <w:rPr>
          <w:rFonts w:hint="eastAsia"/>
        </w:rPr>
        <w:br/>
      </w:r>
      <w:r>
        <w:rPr>
          <w:rFonts w:hint="eastAsia"/>
        </w:rPr>
        <w:t>　　　　印度是全球谷子产量最高的国家，紧随其后的是尼日利亚、尼日亚、中国大陆和马里，印度谷子产量为1091万吨，尼日利亚产量500万吨，尼日亚299.5万吨。</w:t>
      </w:r>
      <w:r>
        <w:rPr>
          <w:rFonts w:hint="eastAsia"/>
        </w:rPr>
        <w:br/>
      </w:r>
      <w:r>
        <w:rPr>
          <w:rFonts w:hint="eastAsia"/>
        </w:rPr>
        <w:t>　　　　2013年全球谷子产量TOP</w:t>
      </w:r>
      <w:r>
        <w:rPr>
          <w:rFonts w:hint="eastAsia"/>
        </w:rPr>
        <w:br/>
      </w:r>
      <w:r>
        <w:rPr>
          <w:rFonts w:hint="eastAsia"/>
        </w:rPr>
        <w:t>　　　　亚洲和非洲是全球谷子主要产区，两者的产量约占整体产量的96.2%，其中亚洲产量占全球产量的46.1%，非洲产量占整体产量的50.2%。</w:t>
      </w:r>
      <w:r>
        <w:rPr>
          <w:rFonts w:hint="eastAsia"/>
        </w:rPr>
        <w:br/>
      </w:r>
      <w:r>
        <w:rPr>
          <w:rFonts w:hint="eastAsia"/>
        </w:rPr>
        <w:t>　　　　2013年全球谷子产量区域格局：%</w:t>
      </w:r>
      <w:r>
        <w:rPr>
          <w:rFonts w:hint="eastAsia"/>
        </w:rPr>
        <w:br/>
      </w:r>
      <w:r>
        <w:rPr>
          <w:rFonts w:hint="eastAsia"/>
        </w:rPr>
        <w:t>　　　　二、2025-2031年全球谷子产量预测</w:t>
      </w:r>
      <w:r>
        <w:rPr>
          <w:rFonts w:hint="eastAsia"/>
        </w:rPr>
        <w:br/>
      </w:r>
      <w:r>
        <w:rPr>
          <w:rFonts w:hint="eastAsia"/>
        </w:rPr>
        <w:t>　　第三节 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一、2025-2031年全球谷子市场需求分析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二、2025-2031年全球谷子行业现状分析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中国谷子市场分析</w:t>
      </w:r>
      <w:r>
        <w:rPr>
          <w:rFonts w:hint="eastAsia"/>
        </w:rPr>
        <w:br/>
      </w:r>
      <w:r>
        <w:rPr>
          <w:rFonts w:hint="eastAsia"/>
        </w:rPr>
        <w:t>　　第一节 谷子市场现状分析及预测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一、2025-2031年中国谷子市场规模分析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二、2025-2031年中国谷子市场规模预测</w:t>
      </w:r>
      <w:r>
        <w:rPr>
          <w:rFonts w:hint="eastAsia"/>
        </w:rPr>
        <w:br/>
      </w:r>
      <w:r>
        <w:rPr>
          <w:rFonts w:hint="eastAsia"/>
        </w:rPr>
        <w:t>　　第二节 谷子产品产能分析及预测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一、2025-2031年中国谷子产能分析</w:t>
      </w:r>
      <w:r>
        <w:rPr>
          <w:rFonts w:hint="eastAsia"/>
        </w:rPr>
        <w:br/>
      </w:r>
      <w:r>
        <w:rPr>
          <w:rFonts w:hint="eastAsia"/>
        </w:rPr>
        <w:t>　　　　2025-2031年中国谷子种植面积</w:t>
      </w:r>
      <w:r>
        <w:rPr>
          <w:rFonts w:hint="eastAsia"/>
        </w:rPr>
        <w:br/>
      </w:r>
      <w:r>
        <w:rPr>
          <w:rFonts w:hint="eastAsia"/>
        </w:rPr>
        <w:t>　　　　2025-2031年中国谷子单产统计</w:t>
      </w:r>
      <w:r>
        <w:rPr>
          <w:rFonts w:hint="eastAsia"/>
        </w:rPr>
        <w:br/>
      </w:r>
      <w:r>
        <w:rPr>
          <w:rFonts w:hint="eastAsia"/>
        </w:rPr>
        <w:t>　　　　二、2025-2031年中国谷子产能预测</w:t>
      </w:r>
      <w:r>
        <w:rPr>
          <w:rFonts w:hint="eastAsia"/>
        </w:rPr>
        <w:br/>
      </w:r>
      <w:r>
        <w:rPr>
          <w:rFonts w:hint="eastAsia"/>
        </w:rPr>
        <w:t>　　第三节 谷子产品产量分析及预测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一、2025-2031年中国谷子产量分析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二、2025-2031年中国谷子产量预测</w:t>
      </w:r>
      <w:r>
        <w:rPr>
          <w:rFonts w:hint="eastAsia"/>
        </w:rPr>
        <w:br/>
      </w:r>
      <w:r>
        <w:rPr>
          <w:rFonts w:hint="eastAsia"/>
        </w:rPr>
        <w:t>　　第四节 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一、2025-2031年中国谷子市场需求分析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二、2025-2031年中国谷子行业现状分析</w:t>
      </w:r>
      <w:r>
        <w:rPr>
          <w:rFonts w:hint="eastAsia"/>
        </w:rPr>
        <w:br/>
      </w:r>
      <w:r>
        <w:rPr>
          <w:rFonts w:hint="eastAsia"/>
        </w:rPr>
        <w:t>　　第五节 谷子进出口数据分析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一、2025-2031年中国谷子进出口数据分析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二、2025-2031年国内谷子产品未来进出口情况预测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谷子产业区域分析</w:t>
      </w:r>
      <w:r>
        <w:rPr>
          <w:rFonts w:hint="eastAsia"/>
        </w:rPr>
        <w:br/>
      </w:r>
      <w:r>
        <w:rPr>
          <w:rFonts w:hint="eastAsia"/>
        </w:rPr>
        <w:t>　　第一节 2025年国内谷子的需求地域分布结构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2025-2031年中国谷子重点区域市场消费情况分析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谷子行业格局分析</w:t>
      </w:r>
      <w:r>
        <w:rPr>
          <w:rFonts w:hint="eastAsia"/>
        </w:rPr>
        <w:br/>
      </w:r>
      <w:r>
        <w:rPr>
          <w:rFonts w:hint="eastAsia"/>
        </w:rPr>
        <w:t>第六章 谷子主要生产厂商发展概况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万福生科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北大荒米业集团有限公司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喀喇沁旗联谊农牧业专业合作社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建平县红旭农林产品加工有限公司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新疆屯河投资股份有限公司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谷子行业相关产业分析</w:t>
      </w:r>
      <w:r>
        <w:rPr>
          <w:rFonts w:hint="eastAsia"/>
        </w:rPr>
        <w:br/>
      </w:r>
      <w:r>
        <w:rPr>
          <w:rFonts w:hint="eastAsia"/>
        </w:rPr>
        <w:t>　　第一节 谷子行业产业链概述</w:t>
      </w:r>
      <w:r>
        <w:rPr>
          <w:rFonts w:hint="eastAsia"/>
        </w:rPr>
        <w:br/>
      </w:r>
      <w:r>
        <w:rPr>
          <w:rFonts w:hint="eastAsia"/>
        </w:rPr>
        <w:t>　　　　一、谷子行业产业链发展现状</w:t>
      </w:r>
      <w:r>
        <w:rPr>
          <w:rFonts w:hint="eastAsia"/>
        </w:rPr>
        <w:br/>
      </w:r>
      <w:r>
        <w:rPr>
          <w:rFonts w:hint="eastAsia"/>
        </w:rPr>
        <w:t>　　　　二、产业链运作模式存在的矛盾</w:t>
      </w:r>
      <w:r>
        <w:rPr>
          <w:rFonts w:hint="eastAsia"/>
        </w:rPr>
        <w:br/>
      </w:r>
      <w:r>
        <w:rPr>
          <w:rFonts w:hint="eastAsia"/>
        </w:rPr>
        <w:t>　　第二节 谷子上游行业发展状况分析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谷子下游行业发展情况分析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未来几年内中国谷子行业竞争格局发展趋势分析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2025-2031年谷子行业前景展望与趋势预测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谷子行业投资价值分析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一、2025-2031年国内谷子行业盈利能力分析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二、2025-2031年国内谷子行业偿债能力分析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三、2025-2031年国内谷子产品投资收益率分析预测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四、2025-2031年国内谷子行业运营效率分析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2025-2031年国内谷子行业投资机会分析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一、国内强劲的经济增长对谷子行业的支撑因素分析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二、下游行业的需求对谷子行业的推动因素分析</w:t>
      </w:r>
      <w:r>
        <w:rPr>
          <w:rFonts w:hint="eastAsia"/>
        </w:rPr>
        <w:br/>
      </w:r>
      <w:r>
        <w:rPr>
          <w:rFonts w:hint="eastAsia"/>
        </w:rPr>
        <w:t>　　　　三、谷子产品相关产业的发展对谷子行业的带动因素分析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2025-2031年国内谷子行业投资热点及未来投资方向分析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2025-2031年谷子行业发展战略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谷子行业投资价值分析</w:t>
      </w:r>
      <w:r>
        <w:rPr>
          <w:rFonts w:hint="eastAsia"/>
        </w:rPr>
        <w:br/>
      </w:r>
      <w:r>
        <w:rPr>
          <w:rFonts w:hint="eastAsia"/>
        </w:rPr>
        <w:t>第十章 2025-2031年谷子行业投资规划建议研究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2025-2031年中国谷子行业发展的关键要素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2025-2031年中国谷子投资机会分析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2025-2031年中国谷子投资前景分析</w:t>
      </w:r>
      <w:r>
        <w:rPr>
          <w:rFonts w:hint="eastAsia"/>
        </w:rPr>
        <w:br/>
      </w:r>
      <w:r>
        <w:rPr>
          <w:rFonts w:hint="eastAsia"/>
        </w:rPr>
        <w:t>　　　　一、-20150年谷子行业市场风险及控制策略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四、2025-2031年谷子行业技术风险及控制策略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六、2025-2031年谷子其他风险及控制策略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中-智-林-－业内权威专家对谷子项目的投资建议</w:t>
      </w:r>
      <w:r>
        <w:rPr>
          <w:rFonts w:hint="eastAsia"/>
        </w:rPr>
        <w:br/>
      </w:r>
      <w:r>
        <w:rPr>
          <w:rFonts w:hint="eastAsia"/>
        </w:rPr>
        <w:t>　　　　一、科技技术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三、做大做强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十一、形象塑造品牌营销方式建议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b6c9ab1e477f" w:history="1">
        <w:r>
          <w:rPr>
            <w:rStyle w:val="Hyperlink"/>
          </w:rPr>
          <w:t>2025年版中国谷子市场现状调研与发展趋势分析报告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7b6c9ab1e477f" w:history="1">
        <w:r>
          <w:rPr>
            <w:rStyle w:val="Hyperlink"/>
          </w:rPr>
          <w:t>https://www.20087.com/M_QiTa/80/GuZiShiChangXingQingFenXiYuQuShiYuCe.html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热点：谷子百科、谷子二次元、谷子又叫什么名字、谷子和吧唧的区别、谷子是谁、谷子和小米的区别、谷子百度百科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9f6cea11b4f62" w:history="1">
      <w:r>
        <w:rPr>
          <w:rStyle w:val="Hyperlink"/>
        </w:rPr>
        <w:t>2025年版中国谷子市场现状调研与发展趋势分析报告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GuZiShiChangXingQingFenXiYuQuShiYuCe.html" TargetMode="External" Id="Rbde7b6c9ab1e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GuZiShiChangXingQingFenXiYuQuShiYuCe.html" TargetMode="External" Id="R4379f6cea11b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2024-12-01T06:47:00Z</dcterms:created>
  <dcterms:modified xsi:type="dcterms:W3CDTF">2024-12-01T07:47:00Z</dcterms:modified>
  <dc:subject>2025年版中国谷子市场现状调研与发展趋势分析报告</dc:subject>
  <dc:title>2025年版中国谷子市场现状调研与发展趋势分析报告</dc:title>
  <cp:keywords>2025年版中国谷子市场现状调研与发展趋势分析报告</cp:keywords>
  <dc:description>2025年版中国谷子市场现状调研与发展趋势分析报告</dc:description>
</cp:coreProperties>
</file>