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082b3e1d8474e" w:history="1">
              <w:r>
                <w:rPr>
                  <w:rStyle w:val="Hyperlink"/>
                </w:rPr>
                <w:t>2024-2030年中国强夯地基处理市场深度调查分析及发展趋势研究报告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082b3e1d8474e" w:history="1">
              <w:r>
                <w:rPr>
                  <w:rStyle w:val="Hyperlink"/>
                </w:rPr>
                <w:t>2024-2030年中国强夯地基处理市场深度调查分析及发展趋势研究报告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082b3e1d8474e" w:history="1">
                <w:r>
                  <w:rPr>
                    <w:rStyle w:val="Hyperlink"/>
                  </w:rPr>
                  <w:t>https://www.20087.com/1/38/QiangHangDiJiChuLiShiChangXianZh.html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夯地基处理是一种利用重锤冲击地面来改善土层性质的地基加固技术。近年来，随着基础设施建设的加速，强夯地基处理技术得到了广泛应用。目前，强夯技术不仅限于传统的单点强夯，还包括多点强夯、复合强夯等多种形式，以适应不同地质条件和工程要求。此外，随着计算机模拟技术的发展，强夯效果的预测和评估变得更加准确。</w:t>
      </w:r>
      <w:r>
        <w:rPr>
          <w:rFonts w:hint="eastAsia"/>
        </w:rPr>
        <w:br/>
      </w:r>
      <w:r>
        <w:rPr>
          <w:rFonts w:hint="eastAsia"/>
        </w:rPr>
        <w:t>　　未来，强夯地基处理技术的发展将更加注重智能化和精细化。一方面，通过集成GPS定位系统和智能监测设备，实现强夯作业的精确控制和实时监测，提高施工效率和质量。另一方面，随着地质调查手段的进步，强夯技术将更加适应复杂地质环境下的应用。此外，随着环境保护意识的提高，减少强夯作业对周围环境的影响也将成为研究的重点。</w:t>
      </w:r>
      <w:r>
        <w:rPr>
          <w:rFonts w:hint="eastAsia"/>
        </w:rPr>
        <w:br/>
      </w:r>
      <w:r>
        <w:rPr>
          <w:rFonts w:hint="eastAsia"/>
        </w:rPr>
        <w:t>　　《</w:t>
      </w:r>
      <w:hyperlink r:id="R2a2082b3e1d8474e" w:history="1">
        <w:r>
          <w:rPr>
            <w:rStyle w:val="Hyperlink"/>
          </w:rPr>
          <w:t>2024-2030年中国强夯地基处理市场深度调查分析及发展趋势研究报告</w:t>
        </w:r>
      </w:hyperlink>
      <w:r>
        <w:rPr>
          <w:rFonts w:hint="eastAsia"/>
        </w:rPr>
        <w:t>》在多年强夯地基处理行业研究结论的基础上，结合中国强夯地基处理行业市场的发展现状，通过资深研究团队对强夯地基处理市场各类资讯进行整理分析，并依托国家权威数据资源和长期市场监测的数据库，对强夯地基处理行业进行了全面、细致的调查研究。</w:t>
      </w:r>
      <w:r>
        <w:rPr>
          <w:rFonts w:hint="eastAsia"/>
        </w:rPr>
        <w:br/>
      </w:r>
      <w:r>
        <w:rPr>
          <w:rFonts w:hint="eastAsia"/>
        </w:rPr>
        <w:t>　　市场调研网发布的</w:t>
      </w:r>
      <w:hyperlink r:id="R2a2082b3e1d8474e" w:history="1">
        <w:r>
          <w:rPr>
            <w:rStyle w:val="Hyperlink"/>
          </w:rPr>
          <w:t>2024-2030年中国强夯地基处理市场深度调查分析及发展趋势研究报告</w:t>
        </w:r>
      </w:hyperlink>
      <w:r>
        <w:rPr>
          <w:rFonts w:hint="eastAsia"/>
        </w:rPr>
        <w:t>可以帮助投资者准确把握强夯地基处理行业的市场现状，为投资者进行投资作出强夯地基处理行业前景预判，挖掘强夯地基处理行业投资价值，同时提出强夯地基处理行业投资策略、营销策略等方面的建议。</w:t>
      </w:r>
      <w:r>
        <w:rPr>
          <w:rFonts w:hint="eastAsia"/>
        </w:rPr>
        <w:br/>
      </w:r>
      <w:r>
        <w:rPr>
          <w:rFonts w:hint="eastAsia"/>
        </w:rPr>
        <w:br/>
      </w:r>
      <w:r>
        <w:rPr>
          <w:rFonts w:hint="eastAsia"/>
        </w:rPr>
        <w:t>第一章 2018-2023年强夯地基处理基础及市场特征</w:t>
      </w:r>
      <w:r>
        <w:rPr>
          <w:rFonts w:hint="eastAsia"/>
        </w:rPr>
        <w:br/>
      </w:r>
      <w:r>
        <w:rPr>
          <w:rFonts w:hint="eastAsia"/>
        </w:rPr>
        <w:t>　　第一节 地基处理技术分类</w:t>
      </w:r>
      <w:r>
        <w:rPr>
          <w:rFonts w:hint="eastAsia"/>
        </w:rPr>
        <w:br/>
      </w:r>
      <w:r>
        <w:rPr>
          <w:rFonts w:hint="eastAsia"/>
        </w:rPr>
        <w:t>　　　　一 地基处理界定</w:t>
      </w:r>
      <w:r>
        <w:rPr>
          <w:rFonts w:hint="eastAsia"/>
        </w:rPr>
        <w:br/>
      </w:r>
      <w:r>
        <w:rPr>
          <w:rFonts w:hint="eastAsia"/>
        </w:rPr>
        <w:t>　　　　二 地基处理技术分类</w:t>
      </w:r>
      <w:r>
        <w:rPr>
          <w:rFonts w:hint="eastAsia"/>
        </w:rPr>
        <w:br/>
      </w:r>
      <w:r>
        <w:rPr>
          <w:rFonts w:hint="eastAsia"/>
        </w:rPr>
        <w:t>　　第二节 强夯地基处理行业历程</w:t>
      </w:r>
      <w:r>
        <w:rPr>
          <w:rFonts w:hint="eastAsia"/>
        </w:rPr>
        <w:br/>
      </w:r>
      <w:r>
        <w:rPr>
          <w:rFonts w:hint="eastAsia"/>
        </w:rPr>
        <w:t>　　　　一 引入初期</w:t>
      </w:r>
      <w:r>
        <w:rPr>
          <w:rFonts w:hint="eastAsia"/>
        </w:rPr>
        <w:br/>
      </w:r>
      <w:r>
        <w:rPr>
          <w:rFonts w:hint="eastAsia"/>
        </w:rPr>
        <w:t>　　　　二 快速发展期</w:t>
      </w:r>
      <w:r>
        <w:rPr>
          <w:rFonts w:hint="eastAsia"/>
        </w:rPr>
        <w:br/>
      </w:r>
      <w:r>
        <w:rPr>
          <w:rFonts w:hint="eastAsia"/>
        </w:rPr>
        <w:t>　　　　三 应用范围扩大</w:t>
      </w:r>
      <w:r>
        <w:rPr>
          <w:rFonts w:hint="eastAsia"/>
        </w:rPr>
        <w:br/>
      </w:r>
      <w:r>
        <w:rPr>
          <w:rFonts w:hint="eastAsia"/>
        </w:rPr>
        <w:t>　　　　四 高能级强夯出现</w:t>
      </w:r>
      <w:r>
        <w:rPr>
          <w:rFonts w:hint="eastAsia"/>
        </w:rPr>
        <w:br/>
      </w:r>
      <w:r>
        <w:rPr>
          <w:rFonts w:hint="eastAsia"/>
        </w:rPr>
        <w:t>　　第三节 强夯地基处理技术分析</w:t>
      </w:r>
      <w:r>
        <w:rPr>
          <w:rFonts w:hint="eastAsia"/>
        </w:rPr>
        <w:br/>
      </w:r>
      <w:r>
        <w:rPr>
          <w:rFonts w:hint="eastAsia"/>
        </w:rPr>
        <w:t>　　　　一 强夯地基处理技术原理</w:t>
      </w:r>
      <w:r>
        <w:rPr>
          <w:rFonts w:hint="eastAsia"/>
        </w:rPr>
        <w:br/>
      </w:r>
      <w:r>
        <w:rPr>
          <w:rFonts w:hint="eastAsia"/>
        </w:rPr>
        <w:t>　　　　二 强夯能级划分</w:t>
      </w:r>
      <w:r>
        <w:rPr>
          <w:rFonts w:hint="eastAsia"/>
        </w:rPr>
        <w:br/>
      </w:r>
      <w:r>
        <w:rPr>
          <w:rFonts w:hint="eastAsia"/>
        </w:rPr>
        <w:t>　　　　三 强夯地基处理技术特点</w:t>
      </w:r>
      <w:r>
        <w:rPr>
          <w:rFonts w:hint="eastAsia"/>
        </w:rPr>
        <w:br/>
      </w:r>
      <w:r>
        <w:rPr>
          <w:rFonts w:hint="eastAsia"/>
        </w:rPr>
        <w:t>　　第四节 强夯地基处理市场特征</w:t>
      </w:r>
      <w:r>
        <w:rPr>
          <w:rFonts w:hint="eastAsia"/>
        </w:rPr>
        <w:br/>
      </w:r>
      <w:r>
        <w:rPr>
          <w:rFonts w:hint="eastAsia"/>
        </w:rPr>
        <w:t>　　　　一 行业经营模式分析</w:t>
      </w:r>
      <w:r>
        <w:rPr>
          <w:rFonts w:hint="eastAsia"/>
        </w:rPr>
        <w:br/>
      </w:r>
      <w:r>
        <w:rPr>
          <w:rFonts w:hint="eastAsia"/>
        </w:rPr>
        <w:t>　　　　二 行业利润水平分析</w:t>
      </w:r>
      <w:r>
        <w:rPr>
          <w:rFonts w:hint="eastAsia"/>
        </w:rPr>
        <w:br/>
      </w:r>
      <w:r>
        <w:rPr>
          <w:rFonts w:hint="eastAsia"/>
        </w:rPr>
        <w:t>　　　　三 强夯地基处理技术水平</w:t>
      </w:r>
      <w:r>
        <w:rPr>
          <w:rFonts w:hint="eastAsia"/>
        </w:rPr>
        <w:br/>
      </w:r>
      <w:r>
        <w:rPr>
          <w:rFonts w:hint="eastAsia"/>
        </w:rPr>
        <w:t>　　　　四 周期性、区域性和季节性</w:t>
      </w:r>
      <w:r>
        <w:rPr>
          <w:rFonts w:hint="eastAsia"/>
        </w:rPr>
        <w:br/>
      </w:r>
      <w:r>
        <w:rPr>
          <w:rFonts w:hint="eastAsia"/>
        </w:rPr>
        <w:t>　　　　五 行业与上下游关联性分析</w:t>
      </w:r>
      <w:r>
        <w:rPr>
          <w:rFonts w:hint="eastAsia"/>
        </w:rPr>
        <w:br/>
      </w:r>
      <w:r>
        <w:rPr>
          <w:rFonts w:hint="eastAsia"/>
        </w:rPr>
        <w:br/>
      </w:r>
      <w:r>
        <w:rPr>
          <w:rFonts w:hint="eastAsia"/>
        </w:rPr>
        <w:t>第二章 2018-2023年强夯地基处理应用领域及优劣势</w:t>
      </w:r>
      <w:r>
        <w:rPr>
          <w:rFonts w:hint="eastAsia"/>
        </w:rPr>
        <w:br/>
      </w:r>
      <w:r>
        <w:rPr>
          <w:rFonts w:hint="eastAsia"/>
        </w:rPr>
        <w:t>　　第一节 强夯地基处理应用状况</w:t>
      </w:r>
      <w:r>
        <w:rPr>
          <w:rFonts w:hint="eastAsia"/>
        </w:rPr>
        <w:br/>
      </w:r>
      <w:r>
        <w:rPr>
          <w:rFonts w:hint="eastAsia"/>
        </w:rPr>
        <w:t>　　　　一 强夯地基处理适用性</w:t>
      </w:r>
      <w:r>
        <w:rPr>
          <w:rFonts w:hint="eastAsia"/>
        </w:rPr>
        <w:br/>
      </w:r>
      <w:r>
        <w:rPr>
          <w:rFonts w:hint="eastAsia"/>
        </w:rPr>
        <w:t>　　　　二 强夯地基处理局限性</w:t>
      </w:r>
      <w:r>
        <w:rPr>
          <w:rFonts w:hint="eastAsia"/>
        </w:rPr>
        <w:br/>
      </w:r>
      <w:r>
        <w:rPr>
          <w:rFonts w:hint="eastAsia"/>
        </w:rPr>
        <w:t>　　第二节 高能级强夯应用领域</w:t>
      </w:r>
      <w:r>
        <w:rPr>
          <w:rFonts w:hint="eastAsia"/>
        </w:rPr>
        <w:br/>
      </w:r>
      <w:r>
        <w:rPr>
          <w:rFonts w:hint="eastAsia"/>
        </w:rPr>
        <w:t>　　　　一 大型原油库区项目中的应用</w:t>
      </w:r>
      <w:r>
        <w:rPr>
          <w:rFonts w:hint="eastAsia"/>
        </w:rPr>
        <w:br/>
      </w:r>
      <w:r>
        <w:rPr>
          <w:rFonts w:hint="eastAsia"/>
        </w:rPr>
        <w:t>　　　　二 大型炼油项目中的应用</w:t>
      </w:r>
      <w:r>
        <w:rPr>
          <w:rFonts w:hint="eastAsia"/>
        </w:rPr>
        <w:br/>
      </w:r>
      <w:r>
        <w:rPr>
          <w:rFonts w:hint="eastAsia"/>
        </w:rPr>
        <w:t>　　　　三 大型化工项目中的应用</w:t>
      </w:r>
      <w:r>
        <w:rPr>
          <w:rFonts w:hint="eastAsia"/>
        </w:rPr>
        <w:br/>
      </w:r>
      <w:r>
        <w:rPr>
          <w:rFonts w:hint="eastAsia"/>
        </w:rPr>
        <w:t>　　第三节 中低能级应用领域</w:t>
      </w:r>
      <w:r>
        <w:rPr>
          <w:rFonts w:hint="eastAsia"/>
        </w:rPr>
        <w:br/>
      </w:r>
      <w:r>
        <w:rPr>
          <w:rFonts w:hint="eastAsia"/>
        </w:rPr>
        <w:br/>
      </w:r>
      <w:r>
        <w:rPr>
          <w:rFonts w:hint="eastAsia"/>
        </w:rPr>
        <w:t>第三章 2018-2023年国内强夯地基处理产业背景分析</w:t>
      </w:r>
      <w:r>
        <w:rPr>
          <w:rFonts w:hint="eastAsia"/>
        </w:rPr>
        <w:br/>
      </w:r>
      <w:r>
        <w:rPr>
          <w:rFonts w:hint="eastAsia"/>
        </w:rPr>
        <w:t>　　第一节 2018-2023年经济背景</w:t>
      </w:r>
      <w:r>
        <w:rPr>
          <w:rFonts w:hint="eastAsia"/>
        </w:rPr>
        <w:br/>
      </w:r>
      <w:r>
        <w:rPr>
          <w:rFonts w:hint="eastAsia"/>
        </w:rPr>
        <w:t>　　　　一 2018-2023年GDP增长分析</w:t>
      </w:r>
      <w:r>
        <w:rPr>
          <w:rFonts w:hint="eastAsia"/>
        </w:rPr>
        <w:br/>
      </w:r>
      <w:r>
        <w:rPr>
          <w:rFonts w:hint="eastAsia"/>
        </w:rPr>
        <w:t>　　　　二 2024-2030年经济前景预测</w:t>
      </w:r>
      <w:r>
        <w:rPr>
          <w:rFonts w:hint="eastAsia"/>
        </w:rPr>
        <w:br/>
      </w:r>
      <w:r>
        <w:rPr>
          <w:rFonts w:hint="eastAsia"/>
        </w:rPr>
        <w:t>　　第二节 2018-2023年固定资产</w:t>
      </w:r>
      <w:r>
        <w:rPr>
          <w:rFonts w:hint="eastAsia"/>
        </w:rPr>
        <w:br/>
      </w:r>
      <w:r>
        <w:rPr>
          <w:rFonts w:hint="eastAsia"/>
        </w:rPr>
        <w:t>　　　　一 2018-2023年资产投资</w:t>
      </w:r>
      <w:r>
        <w:rPr>
          <w:rFonts w:hint="eastAsia"/>
        </w:rPr>
        <w:br/>
      </w:r>
      <w:r>
        <w:rPr>
          <w:rFonts w:hint="eastAsia"/>
        </w:rPr>
        <w:t>　　　　二 2018-2023年投资结构</w:t>
      </w:r>
      <w:r>
        <w:rPr>
          <w:rFonts w:hint="eastAsia"/>
        </w:rPr>
        <w:br/>
      </w:r>
      <w:r>
        <w:rPr>
          <w:rFonts w:hint="eastAsia"/>
        </w:rPr>
        <w:t>　　第三节 2018-2023年投资规划</w:t>
      </w:r>
      <w:r>
        <w:rPr>
          <w:rFonts w:hint="eastAsia"/>
        </w:rPr>
        <w:br/>
      </w:r>
      <w:r>
        <w:rPr>
          <w:rFonts w:hint="eastAsia"/>
        </w:rPr>
        <w:t>　　　　一 十三五规划分析</w:t>
      </w:r>
      <w:r>
        <w:rPr>
          <w:rFonts w:hint="eastAsia"/>
        </w:rPr>
        <w:br/>
      </w:r>
      <w:r>
        <w:rPr>
          <w:rFonts w:hint="eastAsia"/>
        </w:rPr>
        <w:t>　　　　二 项目投资前景</w:t>
      </w:r>
      <w:r>
        <w:rPr>
          <w:rFonts w:hint="eastAsia"/>
        </w:rPr>
        <w:br/>
      </w:r>
      <w:r>
        <w:rPr>
          <w:rFonts w:hint="eastAsia"/>
        </w:rPr>
        <w:br/>
      </w:r>
      <w:r>
        <w:rPr>
          <w:rFonts w:hint="eastAsia"/>
        </w:rPr>
        <w:t>第四章 2018-2023年强夯地基处理行业体系及政策</w:t>
      </w:r>
      <w:r>
        <w:rPr>
          <w:rFonts w:hint="eastAsia"/>
        </w:rPr>
        <w:br/>
      </w:r>
      <w:r>
        <w:rPr>
          <w:rFonts w:hint="eastAsia"/>
        </w:rPr>
        <w:t>　　第一节 行业管理体系分析</w:t>
      </w:r>
      <w:r>
        <w:rPr>
          <w:rFonts w:hint="eastAsia"/>
        </w:rPr>
        <w:br/>
      </w:r>
      <w:r>
        <w:rPr>
          <w:rFonts w:hint="eastAsia"/>
        </w:rPr>
        <w:t>　　　　一 住房和城乡建设部</w:t>
      </w:r>
      <w:r>
        <w:rPr>
          <w:rFonts w:hint="eastAsia"/>
        </w:rPr>
        <w:br/>
      </w:r>
      <w:r>
        <w:rPr>
          <w:rFonts w:hint="eastAsia"/>
        </w:rPr>
        <w:t>　　　　二 质量监督管理部门</w:t>
      </w:r>
      <w:r>
        <w:rPr>
          <w:rFonts w:hint="eastAsia"/>
        </w:rPr>
        <w:br/>
      </w:r>
      <w:r>
        <w:rPr>
          <w:rFonts w:hint="eastAsia"/>
        </w:rPr>
        <w:t>　　　　三 行业协会</w:t>
      </w:r>
      <w:r>
        <w:rPr>
          <w:rFonts w:hint="eastAsia"/>
        </w:rPr>
        <w:br/>
      </w:r>
      <w:r>
        <w:rPr>
          <w:rFonts w:hint="eastAsia"/>
        </w:rPr>
        <w:t>　　第二节 行业法律法规分析</w:t>
      </w:r>
      <w:r>
        <w:rPr>
          <w:rFonts w:hint="eastAsia"/>
        </w:rPr>
        <w:br/>
      </w:r>
      <w:r>
        <w:rPr>
          <w:rFonts w:hint="eastAsia"/>
        </w:rPr>
        <w:t>　　　　一 行业法律法规及政策</w:t>
      </w:r>
      <w:r>
        <w:rPr>
          <w:rFonts w:hint="eastAsia"/>
        </w:rPr>
        <w:br/>
      </w:r>
      <w:r>
        <w:rPr>
          <w:rFonts w:hint="eastAsia"/>
        </w:rPr>
        <w:t>　　　　二 产业政策对行业影响</w:t>
      </w:r>
      <w:r>
        <w:rPr>
          <w:rFonts w:hint="eastAsia"/>
        </w:rPr>
        <w:br/>
      </w:r>
      <w:r>
        <w:rPr>
          <w:rFonts w:hint="eastAsia"/>
        </w:rPr>
        <w:br/>
      </w:r>
      <w:r>
        <w:rPr>
          <w:rFonts w:hint="eastAsia"/>
        </w:rPr>
        <w:t>第五章 2018-2023年国内强夯地基处理市场容量</w:t>
      </w:r>
      <w:r>
        <w:rPr>
          <w:rFonts w:hint="eastAsia"/>
        </w:rPr>
        <w:br/>
      </w:r>
      <w:r>
        <w:rPr>
          <w:rFonts w:hint="eastAsia"/>
        </w:rPr>
        <w:t>　　第一节 2018-2023年行业市场容量分析</w:t>
      </w:r>
      <w:r>
        <w:rPr>
          <w:rFonts w:hint="eastAsia"/>
        </w:rPr>
        <w:br/>
      </w:r>
      <w:r>
        <w:rPr>
          <w:rFonts w:hint="eastAsia"/>
        </w:rPr>
        <w:t>　　　　一 地基处理技术占有率</w:t>
      </w:r>
      <w:r>
        <w:rPr>
          <w:rFonts w:hint="eastAsia"/>
        </w:rPr>
        <w:br/>
      </w:r>
      <w:r>
        <w:rPr>
          <w:rFonts w:hint="eastAsia"/>
        </w:rPr>
        <w:t>　　　　二 强夯地基处理行业市场容量</w:t>
      </w:r>
      <w:r>
        <w:rPr>
          <w:rFonts w:hint="eastAsia"/>
        </w:rPr>
        <w:br/>
      </w:r>
      <w:r>
        <w:rPr>
          <w:rFonts w:hint="eastAsia"/>
        </w:rPr>
        <w:t>　　　　三 石油石化领域行业市场容量</w:t>
      </w:r>
      <w:r>
        <w:rPr>
          <w:rFonts w:hint="eastAsia"/>
        </w:rPr>
        <w:br/>
      </w:r>
      <w:r>
        <w:rPr>
          <w:rFonts w:hint="eastAsia"/>
        </w:rPr>
        <w:t>　　　　四 不同能级强夯地基处理行业市场容量</w:t>
      </w:r>
      <w:r>
        <w:rPr>
          <w:rFonts w:hint="eastAsia"/>
        </w:rPr>
        <w:br/>
      </w:r>
      <w:r>
        <w:rPr>
          <w:rFonts w:hint="eastAsia"/>
        </w:rPr>
        <w:t>　　第二节 高能级强夯服务领域市场容量</w:t>
      </w:r>
      <w:r>
        <w:rPr>
          <w:rFonts w:hint="eastAsia"/>
        </w:rPr>
        <w:br/>
      </w:r>
      <w:r>
        <w:rPr>
          <w:rFonts w:hint="eastAsia"/>
        </w:rPr>
        <w:t>　　　　一 2018-2023年总体趋势分析</w:t>
      </w:r>
      <w:r>
        <w:rPr>
          <w:rFonts w:hint="eastAsia"/>
        </w:rPr>
        <w:br/>
      </w:r>
      <w:r>
        <w:rPr>
          <w:rFonts w:hint="eastAsia"/>
        </w:rPr>
        <w:t>　　　　二 2018-2023年石油石化项目建设</w:t>
      </w:r>
      <w:r>
        <w:rPr>
          <w:rFonts w:hint="eastAsia"/>
        </w:rPr>
        <w:br/>
      </w:r>
      <w:r>
        <w:rPr>
          <w:rFonts w:hint="eastAsia"/>
        </w:rPr>
        <w:t>　　第三节 中低能级强夯服务领域市场容量</w:t>
      </w:r>
      <w:r>
        <w:rPr>
          <w:rFonts w:hint="eastAsia"/>
        </w:rPr>
        <w:br/>
      </w:r>
      <w:r>
        <w:rPr>
          <w:rFonts w:hint="eastAsia"/>
        </w:rPr>
        <w:t>　　　　一 2018-2023年港口建设</w:t>
      </w:r>
      <w:r>
        <w:rPr>
          <w:rFonts w:hint="eastAsia"/>
        </w:rPr>
        <w:br/>
      </w:r>
      <w:r>
        <w:rPr>
          <w:rFonts w:hint="eastAsia"/>
        </w:rPr>
        <w:t>　　　　二 2018-2023年机场建设</w:t>
      </w:r>
      <w:r>
        <w:rPr>
          <w:rFonts w:hint="eastAsia"/>
        </w:rPr>
        <w:br/>
      </w:r>
      <w:r>
        <w:rPr>
          <w:rFonts w:hint="eastAsia"/>
        </w:rPr>
        <w:t>　　　　三 2018-2023年船舶行业建设</w:t>
      </w:r>
      <w:r>
        <w:rPr>
          <w:rFonts w:hint="eastAsia"/>
        </w:rPr>
        <w:br/>
      </w:r>
      <w:r>
        <w:rPr>
          <w:rFonts w:hint="eastAsia"/>
        </w:rPr>
        <w:t>　　　　四 2018-2023年其他行业建设</w:t>
      </w:r>
      <w:r>
        <w:rPr>
          <w:rFonts w:hint="eastAsia"/>
        </w:rPr>
        <w:br/>
      </w:r>
      <w:r>
        <w:rPr>
          <w:rFonts w:hint="eastAsia"/>
        </w:rPr>
        <w:t>　　第四节 2018-2023年行业发展影响因素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第六章 2018-2023年国内强夯地基处理竞争</w:t>
      </w:r>
      <w:r>
        <w:rPr>
          <w:rFonts w:hint="eastAsia"/>
        </w:rPr>
        <w:br/>
      </w:r>
      <w:r>
        <w:rPr>
          <w:rFonts w:hint="eastAsia"/>
        </w:rPr>
        <w:t>　　第一节 2018-2023年行业供给分析</w:t>
      </w:r>
      <w:r>
        <w:rPr>
          <w:rFonts w:hint="eastAsia"/>
        </w:rPr>
        <w:br/>
      </w:r>
      <w:r>
        <w:rPr>
          <w:rFonts w:hint="eastAsia"/>
        </w:rPr>
        <w:t>　　　　一 国内强夯地基处理企业数量</w:t>
      </w:r>
      <w:r>
        <w:rPr>
          <w:rFonts w:hint="eastAsia"/>
        </w:rPr>
        <w:br/>
      </w:r>
      <w:r>
        <w:rPr>
          <w:rFonts w:hint="eastAsia"/>
        </w:rPr>
        <w:t>　　　　二 国内强夯地基处理市场竞争</w:t>
      </w:r>
      <w:r>
        <w:rPr>
          <w:rFonts w:hint="eastAsia"/>
        </w:rPr>
        <w:br/>
      </w:r>
      <w:r>
        <w:rPr>
          <w:rFonts w:hint="eastAsia"/>
        </w:rPr>
        <w:t>　　　　三 国内行业进入壁垒分析</w:t>
      </w:r>
      <w:r>
        <w:rPr>
          <w:rFonts w:hint="eastAsia"/>
        </w:rPr>
        <w:br/>
      </w:r>
      <w:r>
        <w:rPr>
          <w:rFonts w:hint="eastAsia"/>
        </w:rPr>
        <w:t>　　第二节 中化岩土工程股份</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三 企业运营</w:t>
      </w:r>
      <w:r>
        <w:rPr>
          <w:rFonts w:hint="eastAsia"/>
        </w:rPr>
        <w:br/>
      </w:r>
      <w:r>
        <w:rPr>
          <w:rFonts w:hint="eastAsia"/>
        </w:rPr>
        <w:t>　　第三节 中国石油工程建设公司</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第四节 山西省机械施工公司</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第五节 中石化北京东方新星工程</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第六节 中国化学工程第十三建设</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br/>
      </w:r>
      <w:r>
        <w:rPr>
          <w:rFonts w:hint="eastAsia"/>
        </w:rPr>
        <w:t>第七章 2024-2030年行业发展前景及投资预警</w:t>
      </w:r>
      <w:r>
        <w:rPr>
          <w:rFonts w:hint="eastAsia"/>
        </w:rPr>
        <w:br/>
      </w:r>
      <w:r>
        <w:rPr>
          <w:rFonts w:hint="eastAsia"/>
        </w:rPr>
        <w:t>　　第一节 2024-2030年研究中心产业趋势</w:t>
      </w:r>
      <w:r>
        <w:rPr>
          <w:rFonts w:hint="eastAsia"/>
        </w:rPr>
        <w:br/>
      </w:r>
      <w:r>
        <w:rPr>
          <w:rFonts w:hint="eastAsia"/>
        </w:rPr>
        <w:t>　　第二节 中智林^2024-2030年产业投资建议</w:t>
      </w:r>
      <w:r>
        <w:rPr>
          <w:rFonts w:hint="eastAsia"/>
        </w:rPr>
        <w:br/>
      </w:r>
      <w:r>
        <w:rPr>
          <w:rFonts w:hint="eastAsia"/>
        </w:rPr>
        <w:br/>
      </w:r>
      <w:r>
        <w:rPr>
          <w:rFonts w:hint="eastAsia"/>
        </w:rPr>
        <w:t>图表目录</w:t>
      </w:r>
      <w:r>
        <w:rPr>
          <w:rFonts w:hint="eastAsia"/>
        </w:rPr>
        <w:br/>
      </w:r>
      <w:r>
        <w:rPr>
          <w:rFonts w:hint="eastAsia"/>
        </w:rPr>
        <w:t>　　图表 1 地基处理行业结构图</w:t>
      </w:r>
      <w:r>
        <w:rPr>
          <w:rFonts w:hint="eastAsia"/>
        </w:rPr>
        <w:br/>
      </w:r>
      <w:r>
        <w:rPr>
          <w:rFonts w:hint="eastAsia"/>
        </w:rPr>
        <w:t>　　图表 2 目前列入国家规范地基处理技术种类一览表</w:t>
      </w:r>
      <w:r>
        <w:rPr>
          <w:rFonts w:hint="eastAsia"/>
        </w:rPr>
        <w:br/>
      </w:r>
      <w:r>
        <w:rPr>
          <w:rFonts w:hint="eastAsia"/>
        </w:rPr>
        <w:t>　　图表 3 强夯能级划分一览表</w:t>
      </w:r>
      <w:r>
        <w:rPr>
          <w:rFonts w:hint="eastAsia"/>
        </w:rPr>
        <w:br/>
      </w:r>
      <w:r>
        <w:rPr>
          <w:rFonts w:hint="eastAsia"/>
        </w:rPr>
        <w:t>　　图表 4 我国主要地基处理方法单位面积造价、工期对比图</w:t>
      </w:r>
      <w:r>
        <w:rPr>
          <w:rFonts w:hint="eastAsia"/>
        </w:rPr>
        <w:br/>
      </w:r>
      <w:r>
        <w:rPr>
          <w:rFonts w:hint="eastAsia"/>
        </w:rPr>
        <w:t>　　图表 5 2018-2023年中国国内生产总值一览表 单位：亿元</w:t>
      </w:r>
      <w:r>
        <w:rPr>
          <w:rFonts w:hint="eastAsia"/>
        </w:rPr>
        <w:br/>
      </w:r>
      <w:r>
        <w:rPr>
          <w:rFonts w:hint="eastAsia"/>
        </w:rPr>
        <w:t>　　图表 6 2018-2023年中国国内生产总值变化趋势图 单位：亿元</w:t>
      </w:r>
      <w:r>
        <w:rPr>
          <w:rFonts w:hint="eastAsia"/>
        </w:rPr>
        <w:br/>
      </w:r>
      <w:r>
        <w:rPr>
          <w:rFonts w:hint="eastAsia"/>
        </w:rPr>
        <w:t>　　图表 7 我国强夯地基处理行业现行有关法律、法规一览表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082b3e1d8474e" w:history="1">
        <w:r>
          <w:rPr>
            <w:rStyle w:val="Hyperlink"/>
          </w:rPr>
          <w:t>2024-2030年中国强夯地基处理市场深度调查分析及发展趋势研究报告</w:t>
        </w:r>
      </w:hyperlink>
      <w:r>
        <w:rPr>
          <w:color w:val="C00000"/>
        </w:rPr>
        <w:t>》，报告编号：</w:t>
      </w:r>
      <w:r>
        <w:rPr>
          <w:rFonts w:hint="eastAsia"/>
          <w:color w:val="C00000"/>
        </w:rPr>
        <w:t>2178381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082b3e1d8474e" w:history="1">
        <w:r>
          <w:rPr>
            <w:rStyle w:val="Hyperlink"/>
          </w:rPr>
          <w:t>https://www.20087.com/1/38/QiangHangDiJiChuLiShiChangXianZh.html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cde0b018e4aaa" w:history="1">
      <w:r>
        <w:rPr>
          <w:rStyle w:val="Hyperlink"/>
        </w:rPr>
        <w:t>2024-2030年中国强夯地基处理市场深度调查分析及发展趋势研究报告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QiangHangDiJiChuLiShiChangXianZh.html" TargetMode="External" Id="R2a2082b3e1d8474e" /></Relationships>
</file>

<file path=word/_rels/header2.xml.rels>&#65279;<?xml version="1.0" encoding="utf-8"?><Relationships xmlns="http://schemas.openxmlformats.org/package/2006/relationships"><Relationship Type="http://schemas.openxmlformats.org/officeDocument/2006/relationships/hyperlink" Target="https://www.20087.com/1/38/QiangHangDiJiChuLiShiChangXianZh.html" TargetMode="External" Id="Rb68cde0b018e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2023-08-15T03:46:00Z</dcterms:created>
  <dcterms:modified xsi:type="dcterms:W3CDTF">2023-08-15T04:46:00Z</dcterms:modified>
  <dc:subject>2024-2030年中国强夯地基处理市场深度调查分析及发展趋势研究报告</dc:subject>
  <dc:title>2024-2030年中国强夯地基处理市场深度调查分析及发展趋势研究报告</dc:title>
  <cp:keywords>2024-2030年中国强夯地基处理市场深度调查分析及发展趋势研究报告</cp:keywords>
  <dc:description>2024-2030年中国强夯地基处理市场深度调查分析及发展趋势研究报告</dc:description>
</cp:coreProperties>
</file>