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37075d5b4bee" w:history="1">
              <w:r>
                <w:rPr>
                  <w:rStyle w:val="Hyperlink"/>
                </w:rPr>
                <w:t>2026-2032年中国在线教育行业调研与发展趋势分析报告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37075d5b4bee" w:history="1">
              <w:r>
                <w:rPr>
                  <w:rStyle w:val="Hyperlink"/>
                </w:rPr>
                <w:t>2026-2032年中国在线教育行业调研与发展趋势分析报告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637075d5b4bee" w:history="1">
                <w:r>
                  <w:rPr>
                    <w:rStyle w:val="Hyperlink"/>
                  </w:rPr>
                  <w:t>https://www.20087.com/2/58/ZaiXianJiaoYuFaZhanQuShi.html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随着互联网技术的普及和教育模式的创新，实现了快速增长。新冠疫情的爆发进一步加速了在线教育的普及，满足了疫情期间的学习需求。个性化学习、互动课堂和职业培训等在线教育模式受到广泛欢迎。然而，在线教育行业也面临着教学质量、师生互动和平台监管等挑战。</w:t>
      </w:r>
      <w:r>
        <w:rPr>
          <w:rFonts w:hint="eastAsia"/>
        </w:rPr>
        <w:br/>
      </w:r>
      <w:r>
        <w:rPr>
          <w:rFonts w:hint="eastAsia"/>
        </w:rPr>
        <w:t>　　未来，在线教育行业将更加注重混合式学习和终身教育。混合式学习方面，结合线上和线下教育资源，提供灵活多样的学习方式，增强学习体验和效果。终身教育方面，随着知识更新速度的加快和职业发展的需求，成人教育和职业培训将成为在线教育的重要组成部分。此外，随着人工智能和虚拟现实技术的应用，在线教育将提供更加沉浸式和个性化的学习体验，满足不同学习者的需求。同时，行业将加强教师培训和支持，提高在线教育的教学质量和互动性，确保每个学习者都能获得优质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637075d5b4bee" w:history="1">
        <w:r>
          <w:rPr>
            <w:rStyle w:val="Hyperlink"/>
          </w:rPr>
          <w:t>2026-2032年中国在线教育行业调研与发展趋势分析报告</w:t>
        </w:r>
      </w:hyperlink>
      <w:r>
        <w:rPr>
          <w:rFonts w:hint="eastAsia"/>
        </w:rPr>
        <w:t>》基于多年在线教育行业研究积累，结合在线教育行业市场现状，通过资深研究团队对在线教育市场资讯的系统整理与分析，依托权威数据资源及长期市场监测数据库，对在线教育行业进行了全面调研。报告详细分析了在线教育市场规模、市场前景、技术现状及未来发展方向，重点评估了在线教育行业内企业的竞争格局及经营表现，并通过SWOT分析揭示了在线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637075d5b4bee" w:history="1">
        <w:r>
          <w:rPr>
            <w:rStyle w:val="Hyperlink"/>
          </w:rPr>
          <w:t>2026-2032年中国在线教育行业调研与发展趋势分析报告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》为投资者提供了准确的市场现状分析及前景预判，帮助挖掘行业投资价值，并提出投资策略与营销策略建议，是把握在线教育行业动态、优化决策的重要工具。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在线教育行业经济环境分析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在线教育产业政策环境分析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二、在线教育行业主要法规政策</w:t>
      </w:r>
      <w:r>
        <w:rPr>
          <w:rFonts w:hint="eastAsia"/>
        </w:rPr>
        <w:br/>
      </w:r>
      <w:r>
        <w:rPr>
          <w:rFonts w:hint="eastAsia"/>
        </w:rPr>
        <w:t>　　第三节 在线教育产业社会环境分析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全球主要国家、地区在线教育市场现状</w:t>
      </w:r>
      <w:r>
        <w:rPr>
          <w:rFonts w:hint="eastAsia"/>
        </w:rPr>
        <w:br/>
      </w:r>
      <w:r>
        <w:rPr>
          <w:rFonts w:hint="eastAsia"/>
        </w:rPr>
        <w:t>　　第三节 全球在线教育行业发展趋势预测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t>　　第三节 在线教育行业兼并与重组整合分析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2026-2032年中国在线教育市场预测及发展建议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一、在线教育企业融资策略</w:t>
      </w:r>
      <w:r>
        <w:rPr>
          <w:rFonts w:hint="eastAsia"/>
        </w:rPr>
        <w:br/>
      </w:r>
      <w:r>
        <w:rPr>
          <w:rFonts w:hint="eastAsia"/>
        </w:rPr>
        <w:t>　　　　二、在线教育企业人才策略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一、在线教育企业定位策略</w:t>
      </w:r>
      <w:r>
        <w:rPr>
          <w:rFonts w:hint="eastAsia"/>
        </w:rPr>
        <w:br/>
      </w:r>
      <w:r>
        <w:rPr>
          <w:rFonts w:hint="eastAsia"/>
        </w:rPr>
        <w:t>　　　　二、在线教育企业价格策略</w:t>
      </w:r>
      <w:r>
        <w:rPr>
          <w:rFonts w:hint="eastAsia"/>
        </w:rPr>
        <w:br/>
      </w:r>
      <w:r>
        <w:rPr>
          <w:rFonts w:hint="eastAsia"/>
        </w:rPr>
        <w:t>　　　　三、在线教育企业促销策略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中智⋅林⋅：在线教育行业研究结论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在线教育介绍</w:t>
      </w:r>
      <w:r>
        <w:rPr>
          <w:rFonts w:hint="eastAsia"/>
        </w:rPr>
        <w:br/>
      </w:r>
      <w:r>
        <w:rPr>
          <w:rFonts w:hint="eastAsia"/>
        </w:rPr>
        <w:t>　　图表 在线教育图片</w:t>
      </w:r>
      <w:r>
        <w:rPr>
          <w:rFonts w:hint="eastAsia"/>
        </w:rPr>
        <w:br/>
      </w:r>
      <w:r>
        <w:rPr>
          <w:rFonts w:hint="eastAsia"/>
        </w:rPr>
        <w:t>　　图表 在线教育主要特点</w:t>
      </w:r>
      <w:r>
        <w:rPr>
          <w:rFonts w:hint="eastAsia"/>
        </w:rPr>
        <w:br/>
      </w:r>
      <w:r>
        <w:rPr>
          <w:rFonts w:hint="eastAsia"/>
        </w:rPr>
        <w:t>　　图表 在线教育发展有利因素分析</w:t>
      </w:r>
      <w:r>
        <w:rPr>
          <w:rFonts w:hint="eastAsia"/>
        </w:rPr>
        <w:br/>
      </w:r>
      <w:r>
        <w:rPr>
          <w:rFonts w:hint="eastAsia"/>
        </w:rPr>
        <w:t>　　图表 在线教育发展不利因素分析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进入在线教育行业壁垒</w:t>
      </w:r>
      <w:r>
        <w:rPr>
          <w:rFonts w:hint="eastAsia"/>
        </w:rPr>
        <w:br/>
      </w:r>
      <w:r>
        <w:rPr>
          <w:rFonts w:hint="eastAsia"/>
        </w:rPr>
        <w:t>　　图表 在线教育政策</w:t>
      </w:r>
      <w:r>
        <w:rPr>
          <w:rFonts w:hint="eastAsia"/>
        </w:rPr>
        <w:br/>
      </w:r>
      <w:r>
        <w:rPr>
          <w:rFonts w:hint="eastAsia"/>
        </w:rPr>
        <w:t>　　图表 在线教育技术 标准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在线教育品牌分析</w:t>
      </w:r>
      <w:r>
        <w:rPr>
          <w:rFonts w:hint="eastAsia"/>
        </w:rPr>
        <w:br/>
      </w:r>
      <w:r>
        <w:rPr>
          <w:rFonts w:hint="eastAsia"/>
        </w:rPr>
        <w:t>　　图表 2026年在线教育需求分析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2020-2025年中国在线教育销售情况</w:t>
      </w:r>
      <w:r>
        <w:rPr>
          <w:rFonts w:hint="eastAsia"/>
        </w:rPr>
        <w:br/>
      </w:r>
      <w:r>
        <w:rPr>
          <w:rFonts w:hint="eastAsia"/>
        </w:rPr>
        <w:t>　　图表 在线教育价格走势</w:t>
      </w:r>
      <w:r>
        <w:rPr>
          <w:rFonts w:hint="eastAsia"/>
        </w:rPr>
        <w:br/>
      </w:r>
      <w:r>
        <w:rPr>
          <w:rFonts w:hint="eastAsia"/>
        </w:rPr>
        <w:t>　　图表 2026年中国在线教育公司数量统计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华中地区在线教育市场规模情况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在线教育投资、并购现状分析</w:t>
      </w:r>
      <w:r>
        <w:rPr>
          <w:rFonts w:hint="eastAsia"/>
        </w:rPr>
        <w:br/>
      </w:r>
      <w:r>
        <w:rPr>
          <w:rFonts w:hint="eastAsia"/>
        </w:rPr>
        <w:t>　　图表 在线教育上游、下游研究分析</w:t>
      </w:r>
      <w:r>
        <w:rPr>
          <w:rFonts w:hint="eastAsia"/>
        </w:rPr>
        <w:br/>
      </w:r>
      <w:r>
        <w:rPr>
          <w:rFonts w:hint="eastAsia"/>
        </w:rPr>
        <w:t>　　图表 在线教育最新消息</w:t>
      </w:r>
      <w:r>
        <w:rPr>
          <w:rFonts w:hint="eastAsia"/>
        </w:rPr>
        <w:br/>
      </w:r>
      <w:r>
        <w:rPr>
          <w:rFonts w:hint="eastAsia"/>
        </w:rPr>
        <w:t>　　图表 在线教育企业简介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在线教育企业经营情况</w:t>
      </w:r>
      <w:r>
        <w:rPr>
          <w:rFonts w:hint="eastAsia"/>
        </w:rPr>
        <w:br/>
      </w:r>
      <w:r>
        <w:rPr>
          <w:rFonts w:hint="eastAsia"/>
        </w:rPr>
        <w:t>　　图表 在线教育企业(二)简介</w:t>
      </w:r>
      <w:r>
        <w:rPr>
          <w:rFonts w:hint="eastAsia"/>
        </w:rPr>
        <w:br/>
      </w:r>
      <w:r>
        <w:rPr>
          <w:rFonts w:hint="eastAsia"/>
        </w:rPr>
        <w:t>　　图表 企业在线教育业务</w:t>
      </w:r>
      <w:r>
        <w:rPr>
          <w:rFonts w:hint="eastAsia"/>
        </w:rPr>
        <w:br/>
      </w:r>
      <w:r>
        <w:rPr>
          <w:rFonts w:hint="eastAsia"/>
        </w:rPr>
        <w:t>　　图表 在线教育企业(二)经营情况</w:t>
      </w:r>
      <w:r>
        <w:rPr>
          <w:rFonts w:hint="eastAsia"/>
        </w:rPr>
        <w:br/>
      </w:r>
      <w:r>
        <w:rPr>
          <w:rFonts w:hint="eastAsia"/>
        </w:rPr>
        <w:t>　　图表 在线教育企业(三)调研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在线教育企业(三)经营情况</w:t>
      </w:r>
      <w:r>
        <w:rPr>
          <w:rFonts w:hint="eastAsia"/>
        </w:rPr>
        <w:br/>
      </w:r>
      <w:r>
        <w:rPr>
          <w:rFonts w:hint="eastAsia"/>
        </w:rPr>
        <w:t>　　图表 在线教育企业(四)介绍</w:t>
      </w:r>
      <w:r>
        <w:rPr>
          <w:rFonts w:hint="eastAsia"/>
        </w:rPr>
        <w:br/>
      </w:r>
      <w:r>
        <w:rPr>
          <w:rFonts w:hint="eastAsia"/>
        </w:rPr>
        <w:t>　　图表 企业在线教育产品服务</w:t>
      </w:r>
      <w:r>
        <w:rPr>
          <w:rFonts w:hint="eastAsia"/>
        </w:rPr>
        <w:br/>
      </w:r>
      <w:r>
        <w:rPr>
          <w:rFonts w:hint="eastAsia"/>
        </w:rPr>
        <w:t>　　图表 在线教育企业(四)经营情况</w:t>
      </w:r>
      <w:r>
        <w:rPr>
          <w:rFonts w:hint="eastAsia"/>
        </w:rPr>
        <w:br/>
      </w:r>
      <w:r>
        <w:rPr>
          <w:rFonts w:hint="eastAsia"/>
        </w:rPr>
        <w:t>　　图表 在线教育企业(五)简介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在线教育市场容量</w:t>
      </w:r>
      <w:r>
        <w:rPr>
          <w:rFonts w:hint="eastAsia"/>
        </w:rPr>
        <w:br/>
      </w:r>
      <w:r>
        <w:rPr>
          <w:rFonts w:hint="eastAsia"/>
        </w:rPr>
        <w:t>　　图表 在线教育发展前景</w:t>
      </w:r>
      <w:r>
        <w:rPr>
          <w:rFonts w:hint="eastAsia"/>
        </w:rPr>
        <w:br/>
      </w:r>
      <w:r>
        <w:rPr>
          <w:rFonts w:hint="eastAsia"/>
        </w:rPr>
        <w:t>　　图表 2026-2032年中国在线教育市场规模预测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2026-2032年中国在线教育销售预测</w:t>
      </w:r>
      <w:r>
        <w:rPr>
          <w:rFonts w:hint="eastAsia"/>
        </w:rPr>
        <w:br/>
      </w:r>
      <w:r>
        <w:rPr>
          <w:rFonts w:hint="eastAsia"/>
        </w:rPr>
        <w:t>　　图表 在线教育主要驱动因素</w:t>
      </w:r>
      <w:r>
        <w:rPr>
          <w:rFonts w:hint="eastAsia"/>
        </w:rPr>
        <w:br/>
      </w:r>
      <w:r>
        <w:rPr>
          <w:rFonts w:hint="eastAsia"/>
        </w:rPr>
        <w:t>　　图表 在线教育发展趋势预测</w:t>
      </w:r>
      <w:r>
        <w:rPr>
          <w:rFonts w:hint="eastAsia"/>
        </w:rPr>
        <w:br/>
      </w:r>
      <w:r>
        <w:rPr>
          <w:rFonts w:hint="eastAsia"/>
        </w:rPr>
        <w:t>　　图表 在线教育注意事项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37075d5b4bee" w:history="1">
        <w:r>
          <w:rPr>
            <w:rStyle w:val="Hyperlink"/>
          </w:rPr>
          <w:t>2026-2032年中国在线教育行业调研与发展趋势分析报告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637075d5b4bee" w:history="1">
        <w:r>
          <w:rPr>
            <w:rStyle w:val="Hyperlink"/>
          </w:rPr>
          <w:t>https://www.20087.com/2/58/ZaiXianJiaoYuFaZhanQuShi.html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4cd0cafa46d4" w:history="1">
      <w:r>
        <w:rPr>
          <w:rStyle w:val="Hyperlink"/>
        </w:rPr>
        <w:t>2026-2032年中国在线教育行业调研与发展趋势分析报告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aiXianJiaoYuFaZhanQuShi.html" TargetMode="External" Id="Re39637075d5b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aiXianJiaoYuFaZhanQuShi.html" TargetMode="External" Id="R9af14cd0caf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2025-10-06T03:54:00Z</dcterms:created>
  <dcterms:modified xsi:type="dcterms:W3CDTF">2025-10-06T04:54:00Z</dcterms:modified>
  <dc:subject>2026-2032年中国在线教育行业调研与发展趋势分析报告</dc:subject>
  <dc:title>2026-2032年中国在线教育行业调研与发展趋势分析报告</dc:title>
  <cp:keywords>2026-2032年中国在线教育行业调研与发展趋势分析报告</cp:keywords>
  <dc:description>2026-2032年中国在线教育行业调研与发展趋势分析报告</dc:description>
</cp:coreProperties>
</file>