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2e0e6e844789" w:history="1">
              <w:r>
                <w:rPr>
                  <w:rStyle w:val="Hyperlink"/>
                </w:rPr>
                <w:t>中国大理创客空间行业现状研究分析及发展趋势预测报告（2025年）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2e0e6e844789" w:history="1">
              <w:r>
                <w:rPr>
                  <w:rStyle w:val="Hyperlink"/>
                </w:rPr>
                <w:t>中国大理创客空间行业现状研究分析及发展趋势预测报告（2025年）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12e0e6e844789" w:history="1">
                <w:r>
                  <w:rPr>
                    <w:rStyle w:val="Hyperlink"/>
                  </w:rPr>
                  <w:t>https://www.20087.com/M_QiTa/82/DaLiChuangKeKongJianHangYeXianZhuangYuFaZhanQianJing.html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创客空间是云南大理地区的创新孵化平台，近年来吸引了众多创业者、设计师、艺术家和科技爱好者的聚集。该空间提供了一站式的创业支持服务，包括共享办公设施、工作坊、讲座和社交活动，旨在激发创意、促进知识分享和项目孵化。大理的自然美景和文化氛围为创新者提供了一个独特的创作环境，有利于跨领域合作和灵感碰撞。</w:t>
      </w:r>
      <w:r>
        <w:rPr>
          <w:rFonts w:hint="eastAsia"/>
        </w:rPr>
        <w:br/>
      </w:r>
      <w:r>
        <w:rPr>
          <w:rFonts w:hint="eastAsia"/>
        </w:rPr>
        <w:t>　　未来，大理创客空间将更加注重数字化转型和可持续发展。一方面，通过引入虚拟现实、人工智能等技术，创建线上与线下融合的创新社区，扩大地理界限，吸引全球创意人才。另一方面，推动绿色创新项目，鼓励成员开发环保技术和产品，促进当地经济与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2e0e6e844789" w:history="1">
        <w:r>
          <w:rPr>
            <w:rStyle w:val="Hyperlink"/>
          </w:rPr>
          <w:t>中国大理创客空间行业现状研究分析及发展趋势预测报告（2025年）</w:t>
        </w:r>
      </w:hyperlink>
      <w:r>
        <w:rPr>
          <w:rFonts w:hint="eastAsia"/>
        </w:rPr>
        <w:t>》系统分析了大理创客空间行业的市场规模、需求动态及价格趋势，并深入探讨了大理创客空间产业链结构的变化与发展。报告详细解读了大理创客空间行业现状，科学预测了未来市场前景与发展趋势，同时对大理创客空间细分市场的竞争格局进行了全面评估，重点关注领先企业的竞争实力、市场集中度及品牌影响力。结合大理创客空间技术现状与未来方向，报告揭示了大理创客空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2025年大理创客空间发展环境分析</w:t>
      </w:r>
      <w:r>
        <w:rPr>
          <w:rFonts w:hint="eastAsia"/>
        </w:rPr>
        <w:br/>
      </w:r>
      <w:r>
        <w:rPr>
          <w:rFonts w:hint="eastAsia"/>
        </w:rPr>
        <w:t>　　第一节 2025年大理宏观经济环境分析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2025年大理大众创业政策环境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2025年大理大众创业产业环境</w:t>
      </w:r>
      <w:r>
        <w:rPr>
          <w:rFonts w:hint="eastAsia"/>
        </w:rPr>
        <w:br/>
      </w:r>
      <w:r>
        <w:rPr>
          <w:rFonts w:hint="eastAsia"/>
        </w:rPr>
        <w:t>　　　　一、电子信息产业发展分析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三、信息化的发展水平分析</w:t>
      </w:r>
      <w:r>
        <w:rPr>
          <w:rFonts w:hint="eastAsia"/>
        </w:rPr>
        <w:br/>
      </w:r>
      <w:r>
        <w:rPr>
          <w:rFonts w:hint="eastAsia"/>
        </w:rPr>
        <w:t>　　　　四、网络基础设施发展分析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2025年大理房地产市场发展分析</w:t>
      </w:r>
      <w:r>
        <w:rPr>
          <w:rFonts w:hint="eastAsia"/>
        </w:rPr>
        <w:br/>
      </w:r>
      <w:r>
        <w:rPr>
          <w:rFonts w:hint="eastAsia"/>
        </w:rPr>
        <w:t>　　　　一、大理房地产调控政策分析</w:t>
      </w:r>
      <w:r>
        <w:rPr>
          <w:rFonts w:hint="eastAsia"/>
        </w:rPr>
        <w:br/>
      </w:r>
      <w:r>
        <w:rPr>
          <w:rFonts w:hint="eastAsia"/>
        </w:rPr>
        <w:t>　　　　二、大理房地产投资规模分析</w:t>
      </w:r>
      <w:r>
        <w:rPr>
          <w:rFonts w:hint="eastAsia"/>
        </w:rPr>
        <w:br/>
      </w:r>
      <w:r>
        <w:rPr>
          <w:rFonts w:hint="eastAsia"/>
        </w:rPr>
        <w:t>　　　　三、大理房地产供应面积分析</w:t>
      </w:r>
      <w:r>
        <w:rPr>
          <w:rFonts w:hint="eastAsia"/>
        </w:rPr>
        <w:br/>
      </w:r>
      <w:r>
        <w:rPr>
          <w:rFonts w:hint="eastAsia"/>
        </w:rPr>
        <w:t>　　　　四、大理房地产需求规模分析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大理房地产打造众创空间可行性分析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　　（六）模式案例分析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“众创时代”大理科技孵化器分析</w:t>
      </w:r>
      <w:r>
        <w:rPr>
          <w:rFonts w:hint="eastAsia"/>
        </w:rPr>
        <w:br/>
      </w:r>
      <w:r>
        <w:rPr>
          <w:rFonts w:hint="eastAsia"/>
        </w:rPr>
        <w:t>　　　　一、大理科技孵化器发展现状</w:t>
      </w:r>
      <w:r>
        <w:rPr>
          <w:rFonts w:hint="eastAsia"/>
        </w:rPr>
        <w:br/>
      </w:r>
      <w:r>
        <w:rPr>
          <w:rFonts w:hint="eastAsia"/>
        </w:rPr>
        <w:t>　　　　二、大理科技孵化器发展特色</w:t>
      </w:r>
      <w:r>
        <w:rPr>
          <w:rFonts w:hint="eastAsia"/>
        </w:rPr>
        <w:br/>
      </w:r>
      <w:r>
        <w:rPr>
          <w:rFonts w:hint="eastAsia"/>
        </w:rPr>
        <w:t>　　　　三、大理科技孵化器发展措施</w:t>
      </w:r>
      <w:r>
        <w:rPr>
          <w:rFonts w:hint="eastAsia"/>
        </w:rPr>
        <w:br/>
      </w:r>
      <w:r>
        <w:rPr>
          <w:rFonts w:hint="eastAsia"/>
        </w:rPr>
        <w:t>　　　　四、大理科技孵化器发展态势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(中-智-林)众创空间项目融资计划说明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2e0e6e844789" w:history="1">
        <w:r>
          <w:rPr>
            <w:rStyle w:val="Hyperlink"/>
          </w:rPr>
          <w:t>中国大理创客空间行业现状研究分析及发展趋势预测报告（2025年）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12e0e6e844789" w:history="1">
        <w:r>
          <w:rPr>
            <w:rStyle w:val="Hyperlink"/>
          </w:rPr>
          <w:t>https://www.20087.com/M_QiTa/82/DaLiChuangKeKongJianHangYeXianZhuangYuFaZhanQianJing.html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热点：大理网红民宿、创客空间大楼、大理民宿短租平台、大理创意园区、创客空间怎么收费、创客空间大厦租房、创客空间是什么意思、创客空间理念、创客空间是什么平台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134c31b54e44" w:history="1">
      <w:r>
        <w:rPr>
          <w:rStyle w:val="Hyperlink"/>
        </w:rPr>
        <w:t>中国大理创客空间行业现状研究分析及发展趋势预测报告（2025年）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DaLiChuangKeKongJianHangYeXianZhuangYuFaZhanQianJing.html" TargetMode="External" Id="Rd5f12e0e6e84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DaLiChuangKeKongJianHangYeXianZhuangYuFaZhanQianJing.html" TargetMode="External" Id="R5a92134c31b5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2025-01-21T01:06:00Z</dcterms:created>
  <dcterms:modified xsi:type="dcterms:W3CDTF">2025-01-21T02:06:00Z</dcterms:modified>
  <dc:subject>中国大理创客空间行业现状研究分析及发展趋势预测报告（2025年）</dc:subject>
  <dc:title>中国大理创客空间行业现状研究分析及发展趋势预测报告（2025年）</dc:title>
  <cp:keywords>中国大理创客空间行业现状研究分析及发展趋势预测报告（2025年）</cp:keywords>
  <dc:description>中国大理创客空间行业现状研究分析及发展趋势预测报告（2025年）</dc:description>
</cp:coreProperties>
</file>