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23d7005204b60" w:history="1">
              <w:r>
                <w:rPr>
                  <w:rStyle w:val="Hyperlink"/>
                </w:rPr>
                <w:t>2026-2032年中国篮球场市场调查研究与前景趋势预测报告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23d7005204b60" w:history="1">
              <w:r>
                <w:rPr>
                  <w:rStyle w:val="Hyperlink"/>
                </w:rPr>
                <w:t>2026-2032年中国篮球场市场调查研究与前景趋势预测报告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23d7005204b60" w:history="1">
                <w:r>
                  <w:rPr>
                    <w:rStyle w:val="Hyperlink"/>
                  </w:rPr>
                  <w:t>https://www.20087.com/2/18/LanQiuChangDeQianJingQuShi.html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场是进行篮球运动的专业场地设施，通常包括地面铺设、篮架安装、照明系统、围网防护等多个组成部分，广泛应用于学校、社区、体育馆、商业综合体等场所。目前，国内篮球场建设已形成标准化体系，涵盖丙烯酸、硅PU、EPDM、实木等多种面层材料选择，并逐步向多功能化、智能化方向发展，部分高端球场配备LED显示屏、智能计分系统、运动数据分析设备等设施。随着全民健身战略推进与青少年体育培训需求增长，篮球场数量持续增加，但行业内仍存在场地分布不均、维护成本高、使用效率低、夜间照明不足等问题，影响其服务效能与社会效益。</w:t>
      </w:r>
      <w:r>
        <w:rPr>
          <w:rFonts w:hint="eastAsia"/>
        </w:rPr>
        <w:br/>
      </w:r>
      <w:r>
        <w:rPr>
          <w:rFonts w:hint="eastAsia"/>
        </w:rPr>
        <w:t>　　未来，篮球场将朝着智慧化、共享化、模块化方向持续升级。市场调研网认为，随着物联网、AI视觉识别与大数据分析技术的应用，智能篮球场将具备球员动作捕捉、投篮轨迹分析、实时反馈训练建议等功能，提升教学与竞技水平。同时，结合共享经济模式，无人值守球场、扫码开门、在线预约、自助计费等系统将进一步提升场地利用率，满足碎片化健身需求。在城市建设背景下，装配式篮球场、屋顶球场、下沉式球场等新型空间利用形式将加速推广，缓解城市用地紧张问题。此外，随着“文体旅”融合发展，篮球场也将融入城市公园、文旅景区、体育小镇等综合项目，打造集运动、社交、休闲于一体的城市公共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123d7005204b60" w:history="1">
        <w:r>
          <w:rPr>
            <w:rStyle w:val="Hyperlink"/>
          </w:rPr>
          <w:t>2026-2032年中国篮球场市场调查研究与前景趋势预测报告</w:t>
        </w:r>
      </w:hyperlink>
      <w:r>
        <w:rPr>
          <w:rFonts w:hint="eastAsia"/>
        </w:rPr>
        <w:t>》，2025年篮球场行业市场规模达 亿元，预计2032年市场规模将达 亿元，期间年均复合增长率（CAGR）达 %。报告依托详实数据与一手调研资料，系统分析了篮球场行业的产业链结构、市场规模、需求特征及价格体系，客观呈现了篮球场行业发展现状，科学预测了篮球场市场前景与未来趋势，重点剖析了重点企业的竞争格局、市场集中度及品牌影响力。同时，通过对篮球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篮球场产业概述</w:t>
      </w:r>
      <w:r>
        <w:rPr>
          <w:rFonts w:hint="eastAsia"/>
        </w:rPr>
        <w:br/>
      </w:r>
      <w:r>
        <w:rPr>
          <w:rFonts w:hint="eastAsia"/>
        </w:rPr>
        <w:t>　　第一节 篮球场定义</w:t>
      </w:r>
      <w:r>
        <w:rPr>
          <w:rFonts w:hint="eastAsia"/>
        </w:rPr>
        <w:br/>
      </w:r>
      <w:r>
        <w:rPr>
          <w:rFonts w:hint="eastAsia"/>
        </w:rPr>
        <w:t>　　第二节 篮球场行业特点</w:t>
      </w:r>
      <w:r>
        <w:rPr>
          <w:rFonts w:hint="eastAsia"/>
        </w:rPr>
        <w:br/>
      </w:r>
      <w:r>
        <w:rPr>
          <w:rFonts w:hint="eastAsia"/>
        </w:rPr>
        <w:t>　　第三节 篮球场产业链分析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中国篮球场行业运行环境分析</w:t>
      </w:r>
      <w:r>
        <w:rPr>
          <w:rFonts w:hint="eastAsia"/>
        </w:rPr>
        <w:br/>
      </w:r>
      <w:r>
        <w:rPr>
          <w:rFonts w:hint="eastAsia"/>
        </w:rPr>
        <w:t>　　第一节 篮球场运行经济环境分析</w:t>
      </w:r>
      <w:r>
        <w:rPr>
          <w:rFonts w:hint="eastAsia"/>
        </w:rPr>
        <w:br/>
      </w:r>
      <w:r>
        <w:rPr>
          <w:rFonts w:hint="eastAsia"/>
        </w:rPr>
        <w:t>　　第二节 篮球场产业政策环境分析</w:t>
      </w:r>
      <w:r>
        <w:rPr>
          <w:rFonts w:hint="eastAsia"/>
        </w:rPr>
        <w:br/>
      </w:r>
      <w:r>
        <w:rPr>
          <w:rFonts w:hint="eastAsia"/>
        </w:rPr>
        <w:t>　　　　一、篮球场行业监管体制</w:t>
      </w:r>
      <w:r>
        <w:rPr>
          <w:rFonts w:hint="eastAsia"/>
        </w:rPr>
        <w:br/>
      </w:r>
      <w:r>
        <w:rPr>
          <w:rFonts w:hint="eastAsia"/>
        </w:rPr>
        <w:t>　　　　二、篮球场行业主要法规</w:t>
      </w:r>
      <w:r>
        <w:rPr>
          <w:rFonts w:hint="eastAsia"/>
        </w:rPr>
        <w:br/>
      </w:r>
      <w:r>
        <w:rPr>
          <w:rFonts w:hint="eastAsia"/>
        </w:rPr>
        <w:t>　　　　三、主要篮球场产业政策</w:t>
      </w:r>
      <w:r>
        <w:rPr>
          <w:rFonts w:hint="eastAsia"/>
        </w:rPr>
        <w:br/>
      </w:r>
      <w:r>
        <w:rPr>
          <w:rFonts w:hint="eastAsia"/>
        </w:rPr>
        <w:t>　　第三节 篮球场产业社会环境分析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2025-2026年篮球场行业技术发展现状及趋势分析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篮球场行业技术发展现状分析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国内外篮球场行业技术差距分析及差距形成的主要原因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篮球场行业技术发展方向、趋势预测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提升篮球场行业技术能力策略建议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全球篮球场行业发展态势分析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全球篮球场市场发展现状分析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国外主要国家篮球场市场现状</w:t>
      </w:r>
      <w:r>
        <w:rPr>
          <w:rFonts w:hint="eastAsia"/>
        </w:rPr>
        <w:br/>
      </w:r>
      <w:r>
        <w:rPr>
          <w:rFonts w:hint="eastAsia"/>
        </w:rPr>
        <w:t>　　第三节 全球篮球场行业发展趋势预测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中国篮球场行业市场分析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2020-2025年中国篮球场行业规模情况</w:t>
      </w:r>
      <w:r>
        <w:rPr>
          <w:rFonts w:hint="eastAsia"/>
        </w:rPr>
        <w:br/>
      </w:r>
      <w:r>
        <w:rPr>
          <w:rFonts w:hint="eastAsia"/>
        </w:rPr>
        <w:t>　　　　一、篮球场行业市场规模情况分析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二、篮球场行业单位规模情况</w:t>
      </w:r>
      <w:r>
        <w:rPr>
          <w:rFonts w:hint="eastAsia"/>
        </w:rPr>
        <w:br/>
      </w:r>
      <w:r>
        <w:rPr>
          <w:rFonts w:hint="eastAsia"/>
        </w:rPr>
        <w:t>　　　　三、篮球场行业人员规模情况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2020-2025年中国篮球场行业财务能力分析</w:t>
      </w:r>
      <w:r>
        <w:rPr>
          <w:rFonts w:hint="eastAsia"/>
        </w:rPr>
        <w:br/>
      </w:r>
      <w:r>
        <w:rPr>
          <w:rFonts w:hint="eastAsia"/>
        </w:rPr>
        <w:t>　　　　一、篮球场行业盈利能力分析</w:t>
      </w:r>
      <w:r>
        <w:rPr>
          <w:rFonts w:hint="eastAsia"/>
        </w:rPr>
        <w:br/>
      </w:r>
      <w:r>
        <w:rPr>
          <w:rFonts w:hint="eastAsia"/>
        </w:rPr>
        <w:t>　　　　二、篮球场行业偿债能力分析</w:t>
      </w:r>
      <w:r>
        <w:rPr>
          <w:rFonts w:hint="eastAsia"/>
        </w:rPr>
        <w:br/>
      </w:r>
      <w:r>
        <w:rPr>
          <w:rFonts w:hint="eastAsia"/>
        </w:rPr>
        <w:t>　　　　三、篮球场行业营运能力分析</w:t>
      </w:r>
      <w:r>
        <w:rPr>
          <w:rFonts w:hint="eastAsia"/>
        </w:rPr>
        <w:br/>
      </w:r>
      <w:r>
        <w:rPr>
          <w:rFonts w:hint="eastAsia"/>
        </w:rPr>
        <w:t>　　　　四、篮球场行业发展能力分析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2025-2026年中国篮球场行业热点动态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2026年中国篮球场行业面临的挑战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中国重点地区篮球场行业市场调研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重点地区（一）篮球场市场调研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重点地区（二）篮球场市场调研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重点地区（三）篮球场市场调研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重点地区（四）篮球场市场调研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重点地区（五）篮球场市场调研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中国篮球场行业价格走势及影响因素分析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国内篮球场行业价格回顾</w:t>
      </w:r>
      <w:r>
        <w:rPr>
          <w:rFonts w:hint="eastAsia"/>
        </w:rPr>
        <w:br/>
      </w:r>
      <w:r>
        <w:rPr>
          <w:rFonts w:hint="eastAsia"/>
        </w:rPr>
        <w:t>　　第二节 国内篮球场行业价格走势预测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国内篮球场行业价格影响因素分析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中国篮球场行业客户调研</w:t>
      </w:r>
      <w:r>
        <w:rPr>
          <w:rFonts w:hint="eastAsia"/>
        </w:rPr>
        <w:br/>
      </w:r>
      <w:r>
        <w:rPr>
          <w:rFonts w:hint="eastAsia"/>
        </w:rPr>
        <w:t>　　　　一、篮球场行业客户偏好调查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二、客户对篮球场品牌的首要认知渠道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三、篮球场品牌忠诚度调查</w:t>
      </w:r>
      <w:r>
        <w:rPr>
          <w:rFonts w:hint="eastAsia"/>
        </w:rPr>
        <w:br/>
      </w:r>
      <w:r>
        <w:rPr>
          <w:rFonts w:hint="eastAsia"/>
        </w:rPr>
        <w:t>　　　　四、篮球场行业客户消费理念调研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中国篮球场行业竞争格局分析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2025年篮球场行业集中度分析</w:t>
      </w:r>
      <w:r>
        <w:rPr>
          <w:rFonts w:hint="eastAsia"/>
        </w:rPr>
        <w:br/>
      </w:r>
      <w:r>
        <w:rPr>
          <w:rFonts w:hint="eastAsia"/>
        </w:rPr>
        <w:t>　　　　一、篮球场市场集中度分析</w:t>
      </w:r>
      <w:r>
        <w:rPr>
          <w:rFonts w:hint="eastAsia"/>
        </w:rPr>
        <w:br/>
      </w:r>
      <w:r>
        <w:rPr>
          <w:rFonts w:hint="eastAsia"/>
        </w:rPr>
        <w:t>　　　　二、篮球场企业集中度分析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2025-2026年篮球场行业竞争格局分析</w:t>
      </w:r>
      <w:r>
        <w:rPr>
          <w:rFonts w:hint="eastAsia"/>
        </w:rPr>
        <w:br/>
      </w:r>
      <w:r>
        <w:rPr>
          <w:rFonts w:hint="eastAsia"/>
        </w:rPr>
        <w:t>　　　　一、篮球场行业竞争策略分析</w:t>
      </w:r>
      <w:r>
        <w:rPr>
          <w:rFonts w:hint="eastAsia"/>
        </w:rPr>
        <w:br/>
      </w:r>
      <w:r>
        <w:rPr>
          <w:rFonts w:hint="eastAsia"/>
        </w:rPr>
        <w:t>　　　　二、篮球场行业竞争格局展望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三、我国篮球场市场竞争趋势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篮球场行业重点企业发展调研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篮球场企业发展策略分析</w:t>
      </w:r>
      <w:r>
        <w:rPr>
          <w:rFonts w:hint="eastAsia"/>
        </w:rPr>
        <w:br/>
      </w:r>
      <w:r>
        <w:rPr>
          <w:rFonts w:hint="eastAsia"/>
        </w:rPr>
        <w:t>　　第一节 篮球场市场策略分析</w:t>
      </w:r>
      <w:r>
        <w:rPr>
          <w:rFonts w:hint="eastAsia"/>
        </w:rPr>
        <w:br/>
      </w:r>
      <w:r>
        <w:rPr>
          <w:rFonts w:hint="eastAsia"/>
        </w:rPr>
        <w:t>　　　　一、篮球场价格策略分析</w:t>
      </w:r>
      <w:r>
        <w:rPr>
          <w:rFonts w:hint="eastAsia"/>
        </w:rPr>
        <w:br/>
      </w:r>
      <w:r>
        <w:rPr>
          <w:rFonts w:hint="eastAsia"/>
        </w:rPr>
        <w:t>　　　　二、篮球场渠道策略分析</w:t>
      </w:r>
      <w:r>
        <w:rPr>
          <w:rFonts w:hint="eastAsia"/>
        </w:rPr>
        <w:br/>
      </w:r>
      <w:r>
        <w:rPr>
          <w:rFonts w:hint="eastAsia"/>
        </w:rPr>
        <w:t>　　第二节 篮球场销售策略分析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提高篮球场企业竞争力的策略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一、提高中国篮球场企业核心竞争力的对策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二、篮球场企业提升竞争力的主要方向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三、影响篮球场企业核心竞争力的因素及提升途径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四、提高篮球场企业竞争力的策略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篮球场行业投资风险与控制策略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篮球场行业SWOT模型分析</w:t>
      </w:r>
      <w:r>
        <w:rPr>
          <w:rFonts w:hint="eastAsia"/>
        </w:rPr>
        <w:br/>
      </w:r>
      <w:r>
        <w:rPr>
          <w:rFonts w:hint="eastAsia"/>
        </w:rPr>
        <w:t>　　　　一、篮球场行业优势分析</w:t>
      </w:r>
      <w:r>
        <w:rPr>
          <w:rFonts w:hint="eastAsia"/>
        </w:rPr>
        <w:br/>
      </w:r>
      <w:r>
        <w:rPr>
          <w:rFonts w:hint="eastAsia"/>
        </w:rPr>
        <w:t>　　　　二、篮球场行业劣势分析</w:t>
      </w:r>
      <w:r>
        <w:rPr>
          <w:rFonts w:hint="eastAsia"/>
        </w:rPr>
        <w:br/>
      </w:r>
      <w:r>
        <w:rPr>
          <w:rFonts w:hint="eastAsia"/>
        </w:rPr>
        <w:t>　　　　三、篮球场行业机会分析</w:t>
      </w:r>
      <w:r>
        <w:rPr>
          <w:rFonts w:hint="eastAsia"/>
        </w:rPr>
        <w:br/>
      </w:r>
      <w:r>
        <w:rPr>
          <w:rFonts w:hint="eastAsia"/>
        </w:rPr>
        <w:t>　　　　四、篮球场行业风险分析</w:t>
      </w:r>
      <w:r>
        <w:rPr>
          <w:rFonts w:hint="eastAsia"/>
        </w:rPr>
        <w:br/>
      </w:r>
      <w:r>
        <w:rPr>
          <w:rFonts w:hint="eastAsia"/>
        </w:rPr>
        <w:t>　　第二节 篮球场行业投资风险及控制策略分析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一、篮球场市场风险及控制策略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二、篮球场行业政策风险及控制策略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三、篮球场行业经营风险及控制策略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四、篮球场同业竞争风险及控制策略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五、篮球场行业其他风险及控制策略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2026-2032年中国篮球场行业投资潜力及发展趋势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2026-2032年篮球场行业投资潜力分析</w:t>
      </w:r>
      <w:r>
        <w:rPr>
          <w:rFonts w:hint="eastAsia"/>
        </w:rPr>
        <w:br/>
      </w:r>
      <w:r>
        <w:rPr>
          <w:rFonts w:hint="eastAsia"/>
        </w:rPr>
        <w:t>　　　　一、篮球场行业重点可投资领域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二、篮球场行业目标市场需求潜力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三、篮球场行业投资潜力综合评判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中~智~林－2026-2032年中国篮球场行业发展趋势分析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一、2026年篮球场市场前景分析</w:t>
      </w:r>
      <w:r>
        <w:rPr>
          <w:rFonts w:hint="eastAsia"/>
        </w:rPr>
        <w:br/>
      </w:r>
      <w:r>
        <w:rPr>
          <w:rFonts w:hint="eastAsia"/>
        </w:rPr>
        <w:t>　　　　二、2026年篮球场发展趋势预测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三、2026-2032年我国篮球场行业发展剖析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五、未来篮球场行业发展变局剖析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篮球场行业现状</w:t>
      </w:r>
      <w:r>
        <w:rPr>
          <w:rFonts w:hint="eastAsia"/>
        </w:rPr>
        <w:br/>
      </w:r>
      <w:r>
        <w:rPr>
          <w:rFonts w:hint="eastAsia"/>
        </w:rPr>
        <w:t>　　图表 篮球场行业产业链调研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2020-2025年篮球场行业市场容量统计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2020-2025年中国篮球场行业市场规模情况</w:t>
      </w:r>
      <w:r>
        <w:rPr>
          <w:rFonts w:hint="eastAsia"/>
        </w:rPr>
        <w:br/>
      </w:r>
      <w:r>
        <w:rPr>
          <w:rFonts w:hint="eastAsia"/>
        </w:rPr>
        <w:t>　　图表 篮球场行业动态</w:t>
      </w:r>
      <w:r>
        <w:rPr>
          <w:rFonts w:hint="eastAsia"/>
        </w:rPr>
        <w:br/>
      </w:r>
      <w:r>
        <w:rPr>
          <w:rFonts w:hint="eastAsia"/>
        </w:rPr>
        <w:t>　　图表 2020-2025年中国篮球场行业销售收入统计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2020-2025年中国篮球场行业盈利统计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2020-2025年中国篮球场行业利润总额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2020-2025年中国篮球场行业企业数量统计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2020-2025年中国篮球场行业竞争力分析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2020-2025年中国篮球场行业运营能力分析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2020-2025年中国篮球场行业偿债能力分析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2020-2025年中国篮球场行业发展能力分析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2020-2025年中国篮球场行业经营效益分析</w:t>
      </w:r>
      <w:r>
        <w:rPr>
          <w:rFonts w:hint="eastAsia"/>
        </w:rPr>
        <w:br/>
      </w:r>
      <w:r>
        <w:rPr>
          <w:rFonts w:hint="eastAsia"/>
        </w:rPr>
        <w:t>　　图表 篮球场行业竞争对手分析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**地区篮球场市场规模</w:t>
      </w:r>
      <w:r>
        <w:rPr>
          <w:rFonts w:hint="eastAsia"/>
        </w:rPr>
        <w:br/>
      </w:r>
      <w:r>
        <w:rPr>
          <w:rFonts w:hint="eastAsia"/>
        </w:rPr>
        <w:t>　　图表 **地区篮球场行业市场需求</w:t>
      </w:r>
      <w:r>
        <w:rPr>
          <w:rFonts w:hint="eastAsia"/>
        </w:rPr>
        <w:br/>
      </w:r>
      <w:r>
        <w:rPr>
          <w:rFonts w:hint="eastAsia"/>
        </w:rPr>
        <w:t>　　图表 **地区篮球场市场调研</w:t>
      </w:r>
      <w:r>
        <w:rPr>
          <w:rFonts w:hint="eastAsia"/>
        </w:rPr>
        <w:br/>
      </w:r>
      <w:r>
        <w:rPr>
          <w:rFonts w:hint="eastAsia"/>
        </w:rPr>
        <w:t>　　图表 **地区篮球场行业市场需求分析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**地区篮球场市场规模</w:t>
      </w:r>
      <w:r>
        <w:rPr>
          <w:rFonts w:hint="eastAsia"/>
        </w:rPr>
        <w:br/>
      </w:r>
      <w:r>
        <w:rPr>
          <w:rFonts w:hint="eastAsia"/>
        </w:rPr>
        <w:t>　　图表 **地区篮球场行业市场需求</w:t>
      </w:r>
      <w:r>
        <w:rPr>
          <w:rFonts w:hint="eastAsia"/>
        </w:rPr>
        <w:br/>
      </w:r>
      <w:r>
        <w:rPr>
          <w:rFonts w:hint="eastAsia"/>
        </w:rPr>
        <w:t>　　图表 **地区篮球场市场调研</w:t>
      </w:r>
      <w:r>
        <w:rPr>
          <w:rFonts w:hint="eastAsia"/>
        </w:rPr>
        <w:br/>
      </w:r>
      <w:r>
        <w:rPr>
          <w:rFonts w:hint="eastAsia"/>
        </w:rPr>
        <w:t>　　图表 **地区篮球场行业市场需求分析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2026-2032年中国篮球场行业信息化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2026-2032年中国篮球场行业市场容量预测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2026-2032年中国篮球场行业市场规模预测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2026-2032年中国篮球场行业风险分析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2026-2032年中国篮球场市场前景分析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2026-2032年中国篮球场行业发展趋势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23d7005204b60" w:history="1">
        <w:r>
          <w:rPr>
            <w:rStyle w:val="Hyperlink"/>
          </w:rPr>
          <w:t>2026-2032年中国篮球场市场调查研究与前景趋势预测报告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23d7005204b60" w:history="1">
        <w:r>
          <w:rPr>
            <w:rStyle w:val="Hyperlink"/>
          </w:rPr>
          <w:t>https://www.20087.com/2/18/LanQiuChangDeQianJingQuShi.html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热点：篮球场正规尺寸、篮球场地面硅pu多少钱一平方、篮球场图片、篮球场尺寸、离我最近的篮球场、篮球场地面图片、篮球场地尺寸标准、篮球场英语、标准篮球场多少平方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a31588c8b411f" w:history="1">
      <w:r>
        <w:rPr>
          <w:rStyle w:val="Hyperlink"/>
        </w:rPr>
        <w:t>2026-2032年中国篮球场市场调查研究与前景趋势预测报告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anQiuChangDeQianJingQuShi.html" TargetMode="External" Id="Re2123d700520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anQiuChangDeQianJingQuShi.html" TargetMode="External" Id="R1c9a31588c8b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2026-04-08T03:49:41Z</dcterms:created>
  <dcterms:modified xsi:type="dcterms:W3CDTF">2026-04-08T04:49:41Z</dcterms:modified>
  <dc:subject>2026-2032年中国篮球场市场调查研究与前景趋势预测报告</dc:subject>
  <dc:title>2026-2032年中国篮球场市场调查研究与前景趋势预测报告</dc:title>
  <cp:keywords>2026-2032年中国篮球场市场调查研究与前景趋势预测报告</cp:keywords>
  <dc:description>2026-2032年中国篮球场市场调查研究与前景趋势预测报告</dc:description>
</cp:coreProperties>
</file>