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eb54772264d7f" w:history="1">
              <w:r>
                <w:rPr>
                  <w:rStyle w:val="Hyperlink"/>
                </w:rPr>
                <w:t>中国纳米碳酸钙行业市场调查研究及发展趋势预测报告（2025年版）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eb54772264d7f" w:history="1">
              <w:r>
                <w:rPr>
                  <w:rStyle w:val="Hyperlink"/>
                </w:rPr>
                <w:t>中国纳米碳酸钙行业市场调查研究及发展趋势预测报告（2025年版）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eb54772264d7f" w:history="1">
                <w:r>
                  <w:rPr>
                    <w:rStyle w:val="Hyperlink"/>
                  </w:rPr>
                  <w:t>https://www.20087.com/M_QiTa/83/NaMiTanSuanGaiShiChangXuQiuFenXiYuFaZhanQuShiYuCe.html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的无机非金属材料，凭借其独特的物理化学性质，在涂料、塑料、造纸、医药等多个行业找到了广泛的应用。近年来，随着纳米技术的不断进步，纳米碳酸钙的生产成本逐渐降低，生产工艺日益成熟，使得其市场应用范围进一步扩大。同时，环保和安全标准的提高，促进了纳米碳酸钙在绿色材料和生物医学领域的发展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功能化和产业化。随着下游行业对材料性能要求的提高，功能改性纳米碳酸钙，如表面改性、复合材料制备等，将成为研发热点。同时，规模化生产技术的创新，将推动纳米碳酸钙从实验室走向工业化，降低生产成本，提高市场竞争力。此外，纳米碳酸钙在能源存储、环境治理等新兴领域的应用潜力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eb54772264d7f" w:history="1">
        <w:r>
          <w:rPr>
            <w:rStyle w:val="Hyperlink"/>
          </w:rPr>
          <w:t>中国纳米碳酸钙行业市场调查研究及发展趋势预测报告（2025年版）</w:t>
        </w:r>
      </w:hyperlink>
      <w:r>
        <w:rPr>
          <w:rFonts w:hint="eastAsia"/>
        </w:rPr>
        <w:t>》基于科学的市场调研与数据分析，全面解析了纳米碳酸钙行业的市场规模、市场需求及发展现状。报告深入探讨了纳米碳酸钙产业链结构、细分市场特点及技术发展方向，并结合宏观经济环境与消费者需求变化，对纳米碳酸钙行业前景与未来趋势进行了科学预测，揭示了潜在增长空间。通过对纳米碳酸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2025年世界碳酸钙行业运行形势分析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　　节 2025年世界纳米碳酸钙市场行情分析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</w:t>
      </w:r>
      <w:r>
        <w:rPr>
          <w:rFonts w:hint="eastAsia"/>
        </w:rPr>
        <w:br/>
      </w:r>
      <w:r>
        <w:rPr>
          <w:rFonts w:hint="eastAsia"/>
        </w:rPr>
        <w:t>　　第三节 2025-2031年世界纳米碳酸钙发展趋势预测分析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一、走集团化、规模化、专业化的发展之路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t>　　　　章 2025年中国纳米碳酸钙行业市场动态分析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第二节 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一、中国碳酸钙进口数据分析</w:t>
      </w:r>
      <w:r>
        <w:rPr>
          <w:rFonts w:hint="eastAsia"/>
        </w:rPr>
        <w:br/>
      </w:r>
      <w:r>
        <w:rPr>
          <w:rFonts w:hint="eastAsia"/>
        </w:rPr>
        <w:t>　　　　二、中国碳酸钙出口数据分析</w:t>
      </w:r>
      <w:r>
        <w:rPr>
          <w:rFonts w:hint="eastAsia"/>
        </w:rPr>
        <w:br/>
      </w:r>
      <w:r>
        <w:rPr>
          <w:rFonts w:hint="eastAsia"/>
        </w:rPr>
        <w:t>　　　　三、中国碳酸钙进出口单价分析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2020-2025年中国碳酸钙（28365000）进出口平均单价分析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二、纳米碳酸钙行业国内外竞争力分析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淄博东高化工有限公司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磐石飞龙实业有限公司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广西武鸣金峰化工建材有限公司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兖州市高旭化工有限公司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二、兖州市高旭化工有限公司运营情况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2025-2031年中国纳米碳酸钙行业趋势预测分析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一、纳米碳酸钙行业现状分析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2025-2031年中国纳米碳酸钙行业投资机会与投资前景分析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[:中:智:林]2025-2031年中国纳米碳酸钙行业投资前景研究分析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六个行业对规模以上工业企业利润增长的贡献率</w:t>
      </w:r>
      <w:r>
        <w:rPr>
          <w:rFonts w:hint="eastAsia"/>
        </w:rPr>
        <w:br/>
      </w:r>
      <w:r>
        <w:rPr>
          <w:rFonts w:hint="eastAsia"/>
        </w:rPr>
        <w:t>　　图表 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10 2020-2025年我国碳酸钙进口数据分析</w:t>
      </w:r>
      <w:r>
        <w:rPr>
          <w:rFonts w:hint="eastAsia"/>
        </w:rPr>
        <w:br/>
      </w:r>
      <w:r>
        <w:rPr>
          <w:rFonts w:hint="eastAsia"/>
        </w:rPr>
        <w:t>　　图表 11 2020-2025年我国碳酸钙出口数据分析</w:t>
      </w:r>
      <w:r>
        <w:rPr>
          <w:rFonts w:hint="eastAsia"/>
        </w:rPr>
        <w:br/>
      </w:r>
      <w:r>
        <w:rPr>
          <w:rFonts w:hint="eastAsia"/>
        </w:rPr>
        <w:t>　　图表 12 2020-2025年我国碳酸钙进出口金额分析</w:t>
      </w:r>
      <w:r>
        <w:rPr>
          <w:rFonts w:hint="eastAsia"/>
        </w:rPr>
        <w:br/>
      </w:r>
      <w:r>
        <w:rPr>
          <w:rFonts w:hint="eastAsia"/>
        </w:rPr>
        <w:t>　　图表 13 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14 2020-2025年中国无机盐制造行业从业人数调查分析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15 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图表 16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18 2020-2025年我国无机盐制造行业销售收入分析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20 2020-2025年我国无机盐制造行业从业人数分析</w:t>
      </w:r>
      <w:r>
        <w:rPr>
          <w:rFonts w:hint="eastAsia"/>
        </w:rPr>
        <w:br/>
      </w:r>
      <w:r>
        <w:rPr>
          <w:rFonts w:hint="eastAsia"/>
        </w:rPr>
        <w:t>　　图表 21 2025年我国纳米碳酸钙产业不同地区投资增速对比分析</w:t>
      </w:r>
      <w:r>
        <w:rPr>
          <w:rFonts w:hint="eastAsia"/>
        </w:rPr>
        <w:br/>
      </w:r>
      <w:r>
        <w:rPr>
          <w:rFonts w:hint="eastAsia"/>
        </w:rPr>
        <w:t>　　图表 22 2025年、2025年纳米碳酸钙行业集中度对比分析</w:t>
      </w:r>
      <w:r>
        <w:rPr>
          <w:rFonts w:hint="eastAsia"/>
        </w:rPr>
        <w:br/>
      </w:r>
      <w:r>
        <w:rPr>
          <w:rFonts w:hint="eastAsia"/>
        </w:rPr>
        <w:t>　　图表 23 太原化工股份有限公司负债能力分析表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 太原化工股份有限公司利润能力分析表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 太原化工股份有限公司成长性分析表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26 太原化工股份有限公司经营能力分析表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27 太原化工股份有限公司盈利能力及偿债能力分析表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28 山西兰花科技创业股份有限公司负债能力分析表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29 山西兰花科技创业股份有限公司利润能力分析表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30 山西兰花科技创业股份有限公司成长性分析表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31 山西兰花科技创业股份有限公司经营能力分析表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32 山西兰花科技创业股份有限公司盈利能力及偿债能力分析表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33 安徽巢东水泥股份有限公司负债能力分析表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34 安徽巢东水泥股份有限公司利润能力分析表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35 安徽巢东水泥股份有限公司成长性分析表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36 安徽巢东水泥股份有限公司经营能力分析表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37 安徽巢东水泥股份有限公司盈利能力及偿债能力分析表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38 淄博东高化工有限公司流动资产周转次数变化情况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淄博东高化工有限公司流动资产周转次数变化情况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淄博东高化工有限公司产权比率变化情况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淄博东高化工有限公司产权比率变化情况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淄博东高化工有限公司销售毛利率变化情况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淄博东高化工有限公司销售毛利率变化情况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淄博东高化工有限公司总资产周转次数变化情况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淄博东高化工有限公司总资产周转次数变化情况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淄博东高化工有限公司资产负债率变化情况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淄博东高化工有限公司资产负债率变化情况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淄博东高化工有限公司固定资产周转次数情况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淄博东高化工有限公司固定资产周转次数情况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磐石飞龙实业有限公司流动资产周转次数变化情况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磐石飞龙实业有限公司流动资产周转次数变化情况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磐石飞龙实业有限公司产权比率变化情况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磐石飞龙实业有限公司产权比率变化情况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磐石飞龙实业有限公司销售毛利率变化情况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磐石飞龙实业有限公司销售毛利率变化情况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磐石飞龙实业有限公司总资产周转次数变化情况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磐石飞龙实业有限公司总资产周转次数变化情况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磐石飞龙实业有限公司资产负债率变化情况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磐石飞龙实业有限公司资产负债率变化情况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磐石飞龙实业有限公司固定资产周转次数情况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磐石飞龙实业有限公司固定资产周转次数情况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广西桂林金山化工有限责任公司流动资产周转次数变化情况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广西桂林金山化工有限责任公司流动资产周转次数变化情况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广西桂林金山化工有限责任公司产权比率变化情况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广西桂林金山化工有限责任公司产权比率变化情况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广西桂林金山化工有限责任公司销售毛利率变化情况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广西桂林金山化工有限责任公司销售毛利率变化情况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广西桂林金山化工有限责任公司资产负债率变化情况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广西桂林金山化工有限责任公司资产负债率变化情况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广西桂林金山化工有限责任公司总资产周转次数变化情况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广西桂林金山化工有限责任公司总资产周转次数变化情况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广西桂林金山化工有限责任公司固定资产周转次数情况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广西桂林金山化工有限责任公司固定资产周转次数情况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广西武鸣金峰化工建材有限公司流动资产周转次数变化情况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广西武鸣金峰化工建材有限公司流动资产周转次数变化情况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广西武鸣金峰化工建材有限公司产权比率变化情况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广西武鸣金峰化工建材有限公司产权比率变化情况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广西武鸣金峰化工建材有限公司销售毛利率变化情况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广西武鸣金峰化工建材有限公司销售毛利率变化情况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广西武鸣金峰化工建材有限公司资产负债率变化情况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广西武鸣金峰化工建材有限公司资产负债率变化情况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广西武鸣金峰化工建材有限公司总资产周转次数变化情况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广西武鸣金峰化工建材有限公司总资产周转次数变化情况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广西武鸣金峰化工建材有限公司固定资产周转次数情况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广西武鸣金峰化工建材有限公司固定资产周转次数情况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兖州市高旭化工有限公司流动资产周转次数变化情况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兖州市高旭化工有限公司流动资产周转次数变化情况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兖州市高旭化工有限公司产权比率变化情况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兖州市高旭化工有限公司产权比率变化情况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兖州市高旭化工有限公司销售毛利率变化情况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兖州市高旭化工有限公司销售毛利率变化情况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兖州市高旭化工有限公司资产负债率变化情况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兖州市高旭化工有限公司资产负债率变化情况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兖州市高旭化工有限公司总资产周转次数变化情况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兖州市高旭化工有限公司总资产周转次数变化情况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兖州市高旭化工有限公司固定资产周转次数情况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兖州市高旭化工有限公司固定资产周转次数变化情况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恩平市嘉维化工实业有限公司固定资产周转次数情况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恩平市嘉维化工实业有限公司固定资产周转次数变化情况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燕华化工实业有限公司流动资产周转次数变化情况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燕华化工实业有限公司流动资产周转次数变化情况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燕华化工实业有限公司产权比率变化情况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燕华化工实业有限公司产权比率变化情况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燕华化工实业有限公司销售毛利率变化情况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燕华化工实业有限公司销售毛利率变化情况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燕华化工实业有限公司资产负债率变化情况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燕华化工实业有限公司资产负债率变化情况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燕华化工实业有限公司总资产周转次数变化情况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燕华化工实业有限公司总资产周转次数变化情况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燕华化工实业有限公司固定资产周转次数情况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燕华化工实业有限公司固定资产周转次数变化情况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2025-2031年纳米碳酸钙行业投资收益率预测</w:t>
      </w:r>
      <w:r>
        <w:rPr>
          <w:rFonts w:hint="eastAsia"/>
        </w:rPr>
        <w:br/>
      </w:r>
      <w:r>
        <w:rPr>
          <w:rFonts w:hint="eastAsia"/>
        </w:rPr>
        <w:t>　　图表 123 2025-2031年纳米碳酸钙行业同业竞争风险及控制策略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纳米碳酸钙技术应用注意事项分析</w:t>
      </w:r>
      <w:r>
        <w:rPr>
          <w:rFonts w:hint="eastAsia"/>
        </w:rPr>
        <w:br/>
      </w:r>
      <w:r>
        <w:rPr>
          <w:rFonts w:hint="eastAsia"/>
        </w:rPr>
        <w:t>　　图表 125 纳米碳酸钙项目投资注意事项图</w:t>
      </w:r>
      <w:r>
        <w:rPr>
          <w:rFonts w:hint="eastAsia"/>
        </w:rPr>
        <w:br/>
      </w:r>
      <w:r>
        <w:rPr>
          <w:rFonts w:hint="eastAsia"/>
        </w:rPr>
        <w:t>　　图表 126 纳米碳酸钙行业生产开发注意事项</w:t>
      </w:r>
      <w:r>
        <w:rPr>
          <w:rFonts w:hint="eastAsia"/>
        </w:rPr>
        <w:br/>
      </w:r>
      <w:r>
        <w:rPr>
          <w:rFonts w:hint="eastAsia"/>
        </w:rPr>
        <w:t>　　图表 127 纳米碳酸钙销售注意事项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eb54772264d7f" w:history="1">
        <w:r>
          <w:rPr>
            <w:rStyle w:val="Hyperlink"/>
          </w:rPr>
          <w:t>中国纳米碳酸钙行业市场调查研究及发展趋势预测报告（2025年版）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eb54772264d7f" w:history="1">
        <w:r>
          <w:rPr>
            <w:rStyle w:val="Hyperlink"/>
          </w:rPr>
          <w:t>https://www.20087.com/M_QiTa/83/NaMiTanSuanGaiShiChangXuQiuFenXiYuFaZhanQuShiYuCe.html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073eebe7947c7" w:history="1">
      <w:r>
        <w:rPr>
          <w:rStyle w:val="Hyperlink"/>
        </w:rPr>
        <w:t>中国纳米碳酸钙行业市场调查研究及发展趋势预测报告（2025年版）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NaMiTanSuanGaiShiChangXuQiuFenXiYuFaZhanQuShiYuCe.html" TargetMode="External" Id="R769eb547722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NaMiTanSuanGaiShiChangXuQiuFenXiYuFaZhanQuShiYuCe.html" TargetMode="External" Id="Rff7073eebe79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2025-04-26T08:45:00Z</dcterms:created>
  <dcterms:modified xsi:type="dcterms:W3CDTF">2025-04-26T09:45:00Z</dcterms:modified>
  <dc:subject>中国纳米碳酸钙行业市场调查研究及发展趋势预测报告（2025年版）</dc:subject>
  <dc:title>中国纳米碳酸钙行业市场调查研究及发展趋势预测报告（2025年版）</dc:title>
  <cp:keywords>中国纳米碳酸钙行业市场调查研究及发展趋势预测报告（2025年版）</cp:keywords>
  <dc:description>中国纳米碳酸钙行业市场调查研究及发展趋势预测报告（2025年版）</dc:description>
</cp:coreProperties>
</file>