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2fcfd9a3e45cf" w:history="1">
              <w:r>
                <w:rPr>
                  <w:rStyle w:val="Hyperlink"/>
                </w:rPr>
                <w:t>2025-2031年中国高端物业管理市场研究与发展趋势报告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2fcfd9a3e45cf" w:history="1">
              <w:r>
                <w:rPr>
                  <w:rStyle w:val="Hyperlink"/>
                </w:rPr>
                <w:t>2025-2031年中国高端物业管理市场研究与发展趋势报告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2fcfd9a3e45cf" w:history="1">
                <w:r>
                  <w:rPr>
                    <w:rStyle w:val="Hyperlink"/>
                  </w:rPr>
                  <w:t>https://www.20087.com/3/08/GaoDuanWuYeGuanLiDeQianJingQuShi.html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物业管理是为高端住宅、商务楼宇和豪华酒店等提供专业、个性化服务的物业管理模式。目前，随着业主对居住和工作环境品质要求的提升，高端物业管理正从传统的保安、保洁和维修服务，向智能化、定制化和增值服务方向发展。智能化物业系统，如远程监控、智能门禁和能源管理系统，提高了安全性、便利性和能效。同时，高端物业管理公司开始提供生活方式管理服务，包括礼宾服务、私人订制活动和健康生活指导，满足业主的个性化需求。</w:t>
      </w:r>
      <w:r>
        <w:rPr>
          <w:rFonts w:hint="eastAsia"/>
        </w:rPr>
        <w:br/>
      </w:r>
      <w:r>
        <w:rPr>
          <w:rFonts w:hint="eastAsia"/>
        </w:rPr>
        <w:t>　　未来，高端物业管理将更加注重科技赋能和社区文化建设。科技赋能方面，通过大数据、物联网和人工智能技术，实现物业服务的精准化和个性化，如智能停车、智能家居集成和社区健康监测。社区文化建设方面，创建富有特色和凝聚力的社区文化，举办文化、艺术和社交活动，增强业主的归属感和满意度。此外，绿色物业管理将成为新趋势，推广绿色建筑和可持续生活方式，提高物业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2fcfd9a3e45cf" w:history="1">
        <w:r>
          <w:rPr>
            <w:rStyle w:val="Hyperlink"/>
          </w:rPr>
          <w:t>2025-2031年中国高端物业管理市场研究与发展趋势报告</w:t>
        </w:r>
      </w:hyperlink>
      <w:r>
        <w:rPr>
          <w:rFonts w:hint="eastAsia"/>
        </w:rPr>
        <w:t>》基于国家统计局及相关协会的详实数据，结合长期监测的一手资料，全面分析了高端物业管理行业的市场规模、需求变化、产业链动态及区域发展格局。报告重点解读了高端物业管理行业竞争态势与重点企业的市场表现，并通过科学研判行业趋势与前景，揭示了高端物业管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高端物业管理产业概述</w:t>
      </w:r>
      <w:r>
        <w:rPr>
          <w:rFonts w:hint="eastAsia"/>
        </w:rPr>
        <w:br/>
      </w:r>
      <w:r>
        <w:rPr>
          <w:rFonts w:hint="eastAsia"/>
        </w:rPr>
        <w:t>　　第一节 高端物业管理定义</w:t>
      </w:r>
      <w:r>
        <w:rPr>
          <w:rFonts w:hint="eastAsia"/>
        </w:rPr>
        <w:br/>
      </w:r>
      <w:r>
        <w:rPr>
          <w:rFonts w:hint="eastAsia"/>
        </w:rPr>
        <w:t>　　第二节 高端物业管理行业特点</w:t>
      </w:r>
      <w:r>
        <w:rPr>
          <w:rFonts w:hint="eastAsia"/>
        </w:rPr>
        <w:br/>
      </w:r>
      <w:r>
        <w:rPr>
          <w:rFonts w:hint="eastAsia"/>
        </w:rPr>
        <w:t>　　第三节 高端物业管理产业链分析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高端物业管理运行经济环境分析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二、高端物业管理行业主要法规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三、主要高端物业管理产业政策</w:t>
      </w:r>
      <w:r>
        <w:rPr>
          <w:rFonts w:hint="eastAsia"/>
        </w:rPr>
        <w:br/>
      </w:r>
      <w:r>
        <w:rPr>
          <w:rFonts w:hint="eastAsia"/>
        </w:rPr>
        <w:t>　　第三节 高端物业管理产业社会环境分析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全球主要国家高端物业管理市场现状</w:t>
      </w:r>
      <w:r>
        <w:rPr>
          <w:rFonts w:hint="eastAsia"/>
        </w:rPr>
        <w:br/>
      </w:r>
      <w:r>
        <w:rPr>
          <w:rFonts w:hint="eastAsia"/>
        </w:rPr>
        <w:t>　　第三节 全球高端物业管理行业发展趋势预测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一、高端物业管理行业市场规模情况分析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二、高端物业管理行业单位规模情况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三、高端物业管理行业人员规模情况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国内高端物业管理行业价格走势预测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一、高端物业管理行业客户偏好调查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四、高端物业管理行业客户消费理念调研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一、高端物业管理市场集中度分析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二、高端物业管理企业集中度分析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高端物业管理市场策略分析</w:t>
      </w:r>
      <w:r>
        <w:rPr>
          <w:rFonts w:hint="eastAsia"/>
        </w:rPr>
        <w:br/>
      </w:r>
      <w:r>
        <w:rPr>
          <w:rFonts w:hint="eastAsia"/>
        </w:rPr>
        <w:t>　　　　一、高端物业管理价格策略分析</w:t>
      </w:r>
      <w:r>
        <w:rPr>
          <w:rFonts w:hint="eastAsia"/>
        </w:rPr>
        <w:br/>
      </w:r>
      <w:r>
        <w:rPr>
          <w:rFonts w:hint="eastAsia"/>
        </w:rPr>
        <w:t>　　　　二、高端物业管理渠道策略分析</w:t>
      </w:r>
      <w:r>
        <w:rPr>
          <w:rFonts w:hint="eastAsia"/>
        </w:rPr>
        <w:br/>
      </w:r>
      <w:r>
        <w:rPr>
          <w:rFonts w:hint="eastAsia"/>
        </w:rPr>
        <w:t>　　第二节 高端物业管理销售策略分析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提高高端物业管理企业竞争力的策略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二、高端物业管理企业提升竞争力的主要方向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四、提高高端物业管理企业竞争力的策略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一、高端物业管理行业优势分析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二、高端物业管理行业劣势分析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三、高端物业管理行业机会分析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四、高端物业管理行业风险分析</w:t>
      </w:r>
      <w:r>
        <w:rPr>
          <w:rFonts w:hint="eastAsia"/>
        </w:rPr>
        <w:br/>
      </w:r>
      <w:r>
        <w:rPr>
          <w:rFonts w:hint="eastAsia"/>
        </w:rPr>
        <w:t>　　第二节 高端物业管理行业投资风险及控制策略分析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中.智.林－2025-2031年中国高端物业管理行业发展趋势分析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高端物业管理介绍</w:t>
      </w:r>
      <w:r>
        <w:rPr>
          <w:rFonts w:hint="eastAsia"/>
        </w:rPr>
        <w:br/>
      </w:r>
      <w:r>
        <w:rPr>
          <w:rFonts w:hint="eastAsia"/>
        </w:rPr>
        <w:t>　　图表 高端物业管理图片</w:t>
      </w:r>
      <w:r>
        <w:rPr>
          <w:rFonts w:hint="eastAsia"/>
        </w:rPr>
        <w:br/>
      </w:r>
      <w:r>
        <w:rPr>
          <w:rFonts w:hint="eastAsia"/>
        </w:rPr>
        <w:t>　　图表 高端物业管理产业链调研</w:t>
      </w:r>
      <w:r>
        <w:rPr>
          <w:rFonts w:hint="eastAsia"/>
        </w:rPr>
        <w:br/>
      </w:r>
      <w:r>
        <w:rPr>
          <w:rFonts w:hint="eastAsia"/>
        </w:rPr>
        <w:t>　　图表 高端物业管理行业特点</w:t>
      </w:r>
      <w:r>
        <w:rPr>
          <w:rFonts w:hint="eastAsia"/>
        </w:rPr>
        <w:br/>
      </w:r>
      <w:r>
        <w:rPr>
          <w:rFonts w:hint="eastAsia"/>
        </w:rPr>
        <w:t>　　图表 高端物业管理政策</w:t>
      </w:r>
      <w:r>
        <w:rPr>
          <w:rFonts w:hint="eastAsia"/>
        </w:rPr>
        <w:br/>
      </w:r>
      <w:r>
        <w:rPr>
          <w:rFonts w:hint="eastAsia"/>
        </w:rPr>
        <w:t>　　图表 高端物业管理技术 标准</w:t>
      </w:r>
      <w:r>
        <w:rPr>
          <w:rFonts w:hint="eastAsia"/>
        </w:rPr>
        <w:br/>
      </w:r>
      <w:r>
        <w:rPr>
          <w:rFonts w:hint="eastAsia"/>
        </w:rPr>
        <w:t>　　图表 高端物业管理最新消息 动态</w:t>
      </w:r>
      <w:r>
        <w:rPr>
          <w:rFonts w:hint="eastAsia"/>
        </w:rPr>
        <w:br/>
      </w:r>
      <w:r>
        <w:rPr>
          <w:rFonts w:hint="eastAsia"/>
        </w:rPr>
        <w:t>　　图表 高端物业管理行业现状</w:t>
      </w:r>
      <w:r>
        <w:rPr>
          <w:rFonts w:hint="eastAsia"/>
        </w:rPr>
        <w:br/>
      </w:r>
      <w:r>
        <w:rPr>
          <w:rFonts w:hint="eastAsia"/>
        </w:rPr>
        <w:t>　　图表 2019-2024年高端物业管理行业市场容量统计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2019-2024年中国高端物业管理企业数量统计</w:t>
      </w:r>
      <w:r>
        <w:rPr>
          <w:rFonts w:hint="eastAsia"/>
        </w:rPr>
        <w:br/>
      </w:r>
      <w:r>
        <w:rPr>
          <w:rFonts w:hint="eastAsia"/>
        </w:rPr>
        <w:t>　　图表 2024年高端物业管理成本和利润分析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高端物业管理品牌分析</w:t>
      </w:r>
      <w:r>
        <w:rPr>
          <w:rFonts w:hint="eastAsia"/>
        </w:rPr>
        <w:br/>
      </w:r>
      <w:r>
        <w:rPr>
          <w:rFonts w:hint="eastAsia"/>
        </w:rPr>
        <w:t>　　图表 **地区高端物业管理市场规模</w:t>
      </w:r>
      <w:r>
        <w:rPr>
          <w:rFonts w:hint="eastAsia"/>
        </w:rPr>
        <w:br/>
      </w:r>
      <w:r>
        <w:rPr>
          <w:rFonts w:hint="eastAsia"/>
        </w:rPr>
        <w:t>　　图表 **地区高端物业管理行业市场需求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**地区高端物业管理市场调研</w:t>
      </w:r>
      <w:r>
        <w:rPr>
          <w:rFonts w:hint="eastAsia"/>
        </w:rPr>
        <w:br/>
      </w:r>
      <w:r>
        <w:rPr>
          <w:rFonts w:hint="eastAsia"/>
        </w:rPr>
        <w:t>　　图表 **地区高端物业管理行业市场需求分析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**地区高端物业管理市场规模</w:t>
      </w:r>
      <w:r>
        <w:rPr>
          <w:rFonts w:hint="eastAsia"/>
        </w:rPr>
        <w:br/>
      </w:r>
      <w:r>
        <w:rPr>
          <w:rFonts w:hint="eastAsia"/>
        </w:rPr>
        <w:t>　　图表 **地区高端物业管理行业市场需求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**地区高端物业管理市场调研</w:t>
      </w:r>
      <w:r>
        <w:rPr>
          <w:rFonts w:hint="eastAsia"/>
        </w:rPr>
        <w:br/>
      </w:r>
      <w:r>
        <w:rPr>
          <w:rFonts w:hint="eastAsia"/>
        </w:rPr>
        <w:t>　　图表 **地区高端物业管理市场需求分析</w:t>
      </w:r>
      <w:r>
        <w:rPr>
          <w:rFonts w:hint="eastAsia"/>
        </w:rPr>
        <w:br/>
      </w:r>
      <w:r>
        <w:rPr>
          <w:rFonts w:hint="eastAsia"/>
        </w:rPr>
        <w:t>　　图表 高端物业管理上游发展</w:t>
      </w:r>
      <w:r>
        <w:rPr>
          <w:rFonts w:hint="eastAsia"/>
        </w:rPr>
        <w:br/>
      </w:r>
      <w:r>
        <w:rPr>
          <w:rFonts w:hint="eastAsia"/>
        </w:rPr>
        <w:t>　　图表 高端物业管理下游发展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高端物业管理企业（一）概况</w:t>
      </w:r>
      <w:r>
        <w:rPr>
          <w:rFonts w:hint="eastAsia"/>
        </w:rPr>
        <w:br/>
      </w:r>
      <w:r>
        <w:rPr>
          <w:rFonts w:hint="eastAsia"/>
        </w:rPr>
        <w:t>　　图表 企业高端物业管理业务</w:t>
      </w:r>
      <w:r>
        <w:rPr>
          <w:rFonts w:hint="eastAsia"/>
        </w:rPr>
        <w:br/>
      </w:r>
      <w:r>
        <w:rPr>
          <w:rFonts w:hint="eastAsia"/>
        </w:rPr>
        <w:t>　　图表 高端物业管理企业（一）经营情况分析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高端物业管理企业（一）盈利能力情况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高端物业管理企业（二）简介</w:t>
      </w:r>
      <w:r>
        <w:rPr>
          <w:rFonts w:hint="eastAsia"/>
        </w:rPr>
        <w:br/>
      </w:r>
      <w:r>
        <w:rPr>
          <w:rFonts w:hint="eastAsia"/>
        </w:rPr>
        <w:t>　　图表 企业高端物业管理业务</w:t>
      </w:r>
      <w:r>
        <w:rPr>
          <w:rFonts w:hint="eastAsia"/>
        </w:rPr>
        <w:br/>
      </w:r>
      <w:r>
        <w:rPr>
          <w:rFonts w:hint="eastAsia"/>
        </w:rPr>
        <w:t>　　图表 高端物业管理企业（二）经营情况分析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高端物业管理企业（二）盈利能力情况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高端物业管理企业（三）概况</w:t>
      </w:r>
      <w:r>
        <w:rPr>
          <w:rFonts w:hint="eastAsia"/>
        </w:rPr>
        <w:br/>
      </w:r>
      <w:r>
        <w:rPr>
          <w:rFonts w:hint="eastAsia"/>
        </w:rPr>
        <w:t>　　图表 企业高端物业管理业务</w:t>
      </w:r>
      <w:r>
        <w:rPr>
          <w:rFonts w:hint="eastAsia"/>
        </w:rPr>
        <w:br/>
      </w:r>
      <w:r>
        <w:rPr>
          <w:rFonts w:hint="eastAsia"/>
        </w:rPr>
        <w:t>　　图表 高端物业管理企业（三）经营情况分析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高端物业管理企业（三）盈利能力情况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高端物业管理企业（四）简介</w:t>
      </w:r>
      <w:r>
        <w:rPr>
          <w:rFonts w:hint="eastAsia"/>
        </w:rPr>
        <w:br/>
      </w:r>
      <w:r>
        <w:rPr>
          <w:rFonts w:hint="eastAsia"/>
        </w:rPr>
        <w:t>　　图表 企业高端物业管理业务</w:t>
      </w:r>
      <w:r>
        <w:rPr>
          <w:rFonts w:hint="eastAsia"/>
        </w:rPr>
        <w:br/>
      </w:r>
      <w:r>
        <w:rPr>
          <w:rFonts w:hint="eastAsia"/>
        </w:rPr>
        <w:t>　　图表 高端物业管理企业（四）经营情况分析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高端物业管理企业（四）盈利能力情况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高端物业管理企业（四）成长能力情况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高端物业管理投资、并购情况</w:t>
      </w:r>
      <w:r>
        <w:rPr>
          <w:rFonts w:hint="eastAsia"/>
        </w:rPr>
        <w:br/>
      </w:r>
      <w:r>
        <w:rPr>
          <w:rFonts w:hint="eastAsia"/>
        </w:rPr>
        <w:t>　　图表 高端物业管理优势</w:t>
      </w:r>
      <w:r>
        <w:rPr>
          <w:rFonts w:hint="eastAsia"/>
        </w:rPr>
        <w:br/>
      </w:r>
      <w:r>
        <w:rPr>
          <w:rFonts w:hint="eastAsia"/>
        </w:rPr>
        <w:t>　　图表 高端物业管理劣势</w:t>
      </w:r>
      <w:r>
        <w:rPr>
          <w:rFonts w:hint="eastAsia"/>
        </w:rPr>
        <w:br/>
      </w:r>
      <w:r>
        <w:rPr>
          <w:rFonts w:hint="eastAsia"/>
        </w:rPr>
        <w:t>　　图表 高端物业管理机会</w:t>
      </w:r>
      <w:r>
        <w:rPr>
          <w:rFonts w:hint="eastAsia"/>
        </w:rPr>
        <w:br/>
      </w:r>
      <w:r>
        <w:rPr>
          <w:rFonts w:hint="eastAsia"/>
        </w:rPr>
        <w:t>　　图表 高端物业管理威胁</w:t>
      </w:r>
      <w:r>
        <w:rPr>
          <w:rFonts w:hint="eastAsia"/>
        </w:rPr>
        <w:br/>
      </w:r>
      <w:r>
        <w:rPr>
          <w:rFonts w:hint="eastAsia"/>
        </w:rPr>
        <w:t>　　图表 进入高端物业管理行业壁垒</w:t>
      </w:r>
      <w:r>
        <w:rPr>
          <w:rFonts w:hint="eastAsia"/>
        </w:rPr>
        <w:br/>
      </w:r>
      <w:r>
        <w:rPr>
          <w:rFonts w:hint="eastAsia"/>
        </w:rPr>
        <w:t>　　图表 高端物业管理发展有利因素</w:t>
      </w:r>
      <w:r>
        <w:rPr>
          <w:rFonts w:hint="eastAsia"/>
        </w:rPr>
        <w:br/>
      </w:r>
      <w:r>
        <w:rPr>
          <w:rFonts w:hint="eastAsia"/>
        </w:rPr>
        <w:t>　　图表 高端物业管理发展不利因素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2025-2031年中国高端物业管理发展趋势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2fcfd9a3e45cf" w:history="1">
        <w:r>
          <w:rPr>
            <w:rStyle w:val="Hyperlink"/>
          </w:rPr>
          <w:t>2025-2031年中国高端物业管理市场研究与发展趋势报告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2fcfd9a3e45cf" w:history="1">
        <w:r>
          <w:rPr>
            <w:rStyle w:val="Hyperlink"/>
          </w:rPr>
          <w:t>https://www.20087.com/3/08/GaoDuanWuYeGuanLiDeQianJingQuShi.html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热点：高端物业服务十大特点、高端物业管理方案ppt、顶级物业公司、高端物业管理公司、小区没有物业归谁管理、高端物业管理制度、写字楼物业、高端物业管理专业、绿城物业全国排名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660d19104a5c" w:history="1">
      <w:r>
        <w:rPr>
          <w:rStyle w:val="Hyperlink"/>
        </w:rPr>
        <w:t>2025-2031年中国高端物业管理市场研究与发展趋势报告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DuanWuYeGuanLiDeQianJingQuShi.html" TargetMode="External" Id="R2272fcfd9a3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DuanWuYeGuanLiDeQianJingQuShi.html" TargetMode="External" Id="R3c0d660d191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2024-12-30T00:05:00Z</dcterms:created>
  <dcterms:modified xsi:type="dcterms:W3CDTF">2024-12-30T01:05:00Z</dcterms:modified>
  <dc:subject>2025-2031年中国高端物业管理市场研究与发展趋势报告</dc:subject>
  <dc:title>2025-2031年中国高端物业管理市场研究与发展趋势报告</dc:title>
  <cp:keywords>2025-2031年中国高端物业管理市场研究与发展趋势报告</cp:keywords>
  <dc:description>2025-2031年中国高端物业管理市场研究与发展趋势报告</dc:description>
</cp:coreProperties>
</file>