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c330cf64f4243" w:history="1">
              <w:r>
                <w:rPr>
                  <w:rStyle w:val="Hyperlink"/>
                </w:rPr>
                <w:t>2026-2032年中国K12教育行业现状分析与发展趋势预测报告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c330cf64f4243" w:history="1">
              <w:r>
                <w:rPr>
                  <w:rStyle w:val="Hyperlink"/>
                </w:rPr>
                <w:t>2026-2032年中国K12教育行业现状分析与发展趋势预测报告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c330cf64f4243" w:history="1">
                <w:r>
                  <w:rPr>
                    <w:rStyle w:val="Hyperlink"/>
                  </w:rPr>
                  <w:t>https://www.20087.com/3/98/K12JiaoYuFaZhanQuShiFenXi.html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覆盖了从幼儿园至高中阶段的基础教育，当前正经历着数字化转型。在线教育、智能教育工具、个性化学习平台的广泛应用，改变了传统教学模式。尤其在疫情期间，线上教育的接受度和使用频率大幅提高。教育资源的均衡分配、教育公平问题受到更多关注，推动了教育信息化的加速发展。</w:t>
      </w:r>
      <w:r>
        <w:rPr>
          <w:rFonts w:hint="eastAsia"/>
        </w:rPr>
        <w:br/>
      </w:r>
      <w:r>
        <w:rPr>
          <w:rFonts w:hint="eastAsia"/>
        </w:rPr>
        <w:t>　　未来K12教育将更加注重教育质量和效率的双重提升。混合学习模式（线上与线下结合）将成为主流，利用AI、大数据技术进行学情分析、个性化教学将成为常态。STEM教育、编程教育等素质教育课程将更加丰富，培养学生的创新能力与实践能力。同时，心理健康教育、生涯规划指导等软技能培养也将获得更多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c330cf64f4243" w:history="1">
        <w:r>
          <w:rPr>
            <w:rStyle w:val="Hyperlink"/>
          </w:rPr>
          <w:t>2026-2032年中国K12教育行业现状分析与发展趋势预测报告</w:t>
        </w:r>
      </w:hyperlink>
      <w:r>
        <w:rPr>
          <w:rFonts w:hint="eastAsia"/>
        </w:rPr>
        <w:t>》基于多年K12教育行业研究积累，结合K12教育行业市场现状，通过资深研究团队对K12教育市场资讯的系统整理与分析，依托权威数据资源及长期市场监测数据库，对K12教育行业进行了全面调研。报告详细分析了K12教育市场规模、市场前景、技术现状及未来发展方向，重点评估了K12教育行业内企业的竞争格局及经营表现，并通过SWOT分析揭示了K12教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1c330cf64f4243" w:history="1">
        <w:r>
          <w:rPr>
            <w:rStyle w:val="Hyperlink"/>
          </w:rPr>
          <w:t>2026-2032年中国K12教育行业现状分析与发展趋势预测报告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》为投资者提供了准确的市场现状分析及前景预判，帮助挖掘行业投资价值，并提出投资策略与营销策略建议，是把握K12教育行业动态、优化决策的重要工具。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K12教育产业概述</w:t>
      </w:r>
      <w:r>
        <w:rPr>
          <w:rFonts w:hint="eastAsia"/>
        </w:rPr>
        <w:br/>
      </w:r>
      <w:r>
        <w:rPr>
          <w:rFonts w:hint="eastAsia"/>
        </w:rPr>
        <w:t>　　第一节 K12教育定义</w:t>
      </w:r>
      <w:r>
        <w:rPr>
          <w:rFonts w:hint="eastAsia"/>
        </w:rPr>
        <w:br/>
      </w:r>
      <w:r>
        <w:rPr>
          <w:rFonts w:hint="eastAsia"/>
        </w:rPr>
        <w:t>　　第二节 K12教育行业特点</w:t>
      </w:r>
      <w:r>
        <w:rPr>
          <w:rFonts w:hint="eastAsia"/>
        </w:rPr>
        <w:br/>
      </w:r>
      <w:r>
        <w:rPr>
          <w:rFonts w:hint="eastAsia"/>
        </w:rPr>
        <w:t>　　第三节 K12教育产业链分析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2025-2026年中国K12教育行业运行环境分析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中国K12教育运行经济环境分析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中国K12教育产业政策环境分析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一、K12教育行业监管体制</w:t>
      </w:r>
      <w:r>
        <w:rPr>
          <w:rFonts w:hint="eastAsia"/>
        </w:rPr>
        <w:br/>
      </w:r>
      <w:r>
        <w:rPr>
          <w:rFonts w:hint="eastAsia"/>
        </w:rPr>
        <w:t>　　　　二、K12教育行业主要法规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三、主要K12教育产业政策</w:t>
      </w:r>
      <w:r>
        <w:rPr>
          <w:rFonts w:hint="eastAsia"/>
        </w:rPr>
        <w:br/>
      </w:r>
      <w:r>
        <w:rPr>
          <w:rFonts w:hint="eastAsia"/>
        </w:rPr>
        <w:t>　　第三节 中国K12教育产业社会环境分析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国外K12教育行业发展态势分析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国外K12教育市场发展现状分析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国外主要国家K12教育市场现状</w:t>
      </w:r>
      <w:r>
        <w:rPr>
          <w:rFonts w:hint="eastAsia"/>
        </w:rPr>
        <w:br/>
      </w:r>
      <w:r>
        <w:rPr>
          <w:rFonts w:hint="eastAsia"/>
        </w:rPr>
        <w:t>　　第三节 国外K12教育行业发展趋势预测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中国K12教育行业市场分析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2020-2025年中国K12教育行业规模情况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2020-2025年中国K12教育市场规模情况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2020-2025年中国K12教育行业盈利情况分析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2020-2025年中国K12教育市场需求状况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2020-2025年中国K12教育行业市场供给状况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2020-2025年K12教育行业市场供需平衡状况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中国重点地区K12教育行业市场调研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国内K12教育行业价格回顾</w:t>
      </w:r>
      <w:r>
        <w:rPr>
          <w:rFonts w:hint="eastAsia"/>
        </w:rPr>
        <w:br/>
      </w:r>
      <w:r>
        <w:rPr>
          <w:rFonts w:hint="eastAsia"/>
        </w:rPr>
        <w:t>　　第二节 国内K12教育行业价格走势预测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国内K12教育行业价格影响因素分析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中国K12教育行业客户调研</w:t>
      </w:r>
      <w:r>
        <w:rPr>
          <w:rFonts w:hint="eastAsia"/>
        </w:rPr>
        <w:br/>
      </w:r>
      <w:r>
        <w:rPr>
          <w:rFonts w:hint="eastAsia"/>
        </w:rPr>
        <w:t>　　　　一、K12教育行业客户偏好调查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二、客户对K12教育品牌的首要认知渠道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三、K12教育品牌忠诚度调查</w:t>
      </w:r>
      <w:r>
        <w:rPr>
          <w:rFonts w:hint="eastAsia"/>
        </w:rPr>
        <w:br/>
      </w:r>
      <w:r>
        <w:rPr>
          <w:rFonts w:hint="eastAsia"/>
        </w:rPr>
        <w:t>　　　　四、K12教育行业客户消费理念调研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2026年K12教育行业集中度分析</w:t>
      </w:r>
      <w:r>
        <w:rPr>
          <w:rFonts w:hint="eastAsia"/>
        </w:rPr>
        <w:br/>
      </w:r>
      <w:r>
        <w:rPr>
          <w:rFonts w:hint="eastAsia"/>
        </w:rPr>
        <w:t>　　　　一、K12教育市场集中度分析</w:t>
      </w:r>
      <w:r>
        <w:rPr>
          <w:rFonts w:hint="eastAsia"/>
        </w:rPr>
        <w:br/>
      </w:r>
      <w:r>
        <w:rPr>
          <w:rFonts w:hint="eastAsia"/>
        </w:rPr>
        <w:t>　　　　二、K12教育企业集中度分析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2025-2026年K12教育行业竞争格局分析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一、K12教育行业竞争策略分析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二、K12教育行业竞争格局展望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三、我国K12教育市场竞争趋势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K12教育行业重点企业发展调研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K12教育行业企业经营策略研究分析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K12教育企业多样化经营策略分析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一、K12教育企业多样化经营情况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二、现行K12教育行业多样化经营的方向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大型K12教育企业集团未来发展策略分析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对中小K12教育企业生产经营的建议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K12教育行业SWOT模型分析</w:t>
      </w:r>
      <w:r>
        <w:rPr>
          <w:rFonts w:hint="eastAsia"/>
        </w:rPr>
        <w:br/>
      </w:r>
      <w:r>
        <w:rPr>
          <w:rFonts w:hint="eastAsia"/>
        </w:rPr>
        <w:t>　　　　一、K12教育行业优势分析</w:t>
      </w:r>
      <w:r>
        <w:rPr>
          <w:rFonts w:hint="eastAsia"/>
        </w:rPr>
        <w:br/>
      </w:r>
      <w:r>
        <w:rPr>
          <w:rFonts w:hint="eastAsia"/>
        </w:rPr>
        <w:t>　　　　二、K12教育行业劣势分析</w:t>
      </w:r>
      <w:r>
        <w:rPr>
          <w:rFonts w:hint="eastAsia"/>
        </w:rPr>
        <w:br/>
      </w:r>
      <w:r>
        <w:rPr>
          <w:rFonts w:hint="eastAsia"/>
        </w:rPr>
        <w:t>　　　　三、K12教育行业机会分析</w:t>
      </w:r>
      <w:r>
        <w:rPr>
          <w:rFonts w:hint="eastAsia"/>
        </w:rPr>
        <w:br/>
      </w:r>
      <w:r>
        <w:rPr>
          <w:rFonts w:hint="eastAsia"/>
        </w:rPr>
        <w:t>　　　　四、K12教育行业风险分析</w:t>
      </w:r>
      <w:r>
        <w:rPr>
          <w:rFonts w:hint="eastAsia"/>
        </w:rPr>
        <w:br/>
      </w:r>
      <w:r>
        <w:rPr>
          <w:rFonts w:hint="eastAsia"/>
        </w:rPr>
        <w:t>　　第二节 K12教育行业投资风险及控制策略分析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一、K12教育市场风险及控制策略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二、K12教育行业政策风险及控制策略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三、K12教育行业经营风险及控制策略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四、K12教育同业竞争风险及控制策略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五、K12教育行业其他风险及控制策略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2026-2032年中国K12教育行业投资潜力及发展趋势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2026-2032年K12教育行业投资潜力分析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一、K12教育行业重点可投资领域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二、K12教育行业目标市场需求潜力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三、K12教育行业投资潜力综合评判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[中.智.林.]2026-2032年中国K12教育行业发展趋势分析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一、2026年K12教育市场前景分析</w:t>
      </w:r>
      <w:r>
        <w:rPr>
          <w:rFonts w:hint="eastAsia"/>
        </w:rPr>
        <w:br/>
      </w:r>
      <w:r>
        <w:rPr>
          <w:rFonts w:hint="eastAsia"/>
        </w:rPr>
        <w:t>　　　　二、2026年K12教育发展趋势预测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三、2026-2032年我国K12教育行业发展剖析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五、未来K12教育行业发展变局剖析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K12教育行业类别</w:t>
      </w:r>
      <w:r>
        <w:rPr>
          <w:rFonts w:hint="eastAsia"/>
        </w:rPr>
        <w:br/>
      </w:r>
      <w:r>
        <w:rPr>
          <w:rFonts w:hint="eastAsia"/>
        </w:rPr>
        <w:t>　　图表 K12教育行业产业链调研</w:t>
      </w:r>
      <w:r>
        <w:rPr>
          <w:rFonts w:hint="eastAsia"/>
        </w:rPr>
        <w:br/>
      </w:r>
      <w:r>
        <w:rPr>
          <w:rFonts w:hint="eastAsia"/>
        </w:rPr>
        <w:t>　　图表 K12教育行业现状</w:t>
      </w:r>
      <w:r>
        <w:rPr>
          <w:rFonts w:hint="eastAsia"/>
        </w:rPr>
        <w:br/>
      </w:r>
      <w:r>
        <w:rPr>
          <w:rFonts w:hint="eastAsia"/>
        </w:rPr>
        <w:t>　　图表 K12教育行业标准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2020-2025年中国K12教育行业市场规模</w:t>
      </w:r>
      <w:r>
        <w:rPr>
          <w:rFonts w:hint="eastAsia"/>
        </w:rPr>
        <w:br/>
      </w:r>
      <w:r>
        <w:rPr>
          <w:rFonts w:hint="eastAsia"/>
        </w:rPr>
        <w:t>　　图表 2026年中国K12教育行业产能</w:t>
      </w:r>
      <w:r>
        <w:rPr>
          <w:rFonts w:hint="eastAsia"/>
        </w:rPr>
        <w:br/>
      </w:r>
      <w:r>
        <w:rPr>
          <w:rFonts w:hint="eastAsia"/>
        </w:rPr>
        <w:t>　　图表 2020-2025年中国K12教育行业产量统计</w:t>
      </w:r>
      <w:r>
        <w:rPr>
          <w:rFonts w:hint="eastAsia"/>
        </w:rPr>
        <w:br/>
      </w:r>
      <w:r>
        <w:rPr>
          <w:rFonts w:hint="eastAsia"/>
        </w:rPr>
        <w:t>　　图表 K12教育行业动态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2020-2025年中国K12教育市场需求量</w:t>
      </w:r>
      <w:r>
        <w:rPr>
          <w:rFonts w:hint="eastAsia"/>
        </w:rPr>
        <w:br/>
      </w:r>
      <w:r>
        <w:rPr>
          <w:rFonts w:hint="eastAsia"/>
        </w:rPr>
        <w:t>　　图表 2026年中国K12教育行业需求区域调研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2020-2025年中国K12教育行情</w:t>
      </w:r>
      <w:r>
        <w:rPr>
          <w:rFonts w:hint="eastAsia"/>
        </w:rPr>
        <w:br/>
      </w:r>
      <w:r>
        <w:rPr>
          <w:rFonts w:hint="eastAsia"/>
        </w:rPr>
        <w:t>　　图表 2020-2025年中国K12教育价格走势图</w:t>
      </w:r>
      <w:r>
        <w:rPr>
          <w:rFonts w:hint="eastAsia"/>
        </w:rPr>
        <w:br/>
      </w:r>
      <w:r>
        <w:rPr>
          <w:rFonts w:hint="eastAsia"/>
        </w:rPr>
        <w:t>　　图表 2020-2025年中国K12教育行业销售收入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2020-2025年中国K12教育行业盈利情况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2020-2025年中国K12教育行业利润总额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2020-2025年中国K12教育进口统计</w:t>
      </w:r>
      <w:r>
        <w:rPr>
          <w:rFonts w:hint="eastAsia"/>
        </w:rPr>
        <w:br/>
      </w:r>
      <w:r>
        <w:rPr>
          <w:rFonts w:hint="eastAsia"/>
        </w:rPr>
        <w:t>　　图表 2020-2025年中国K12教育出口统计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2020-2025年中国K12教育行业企业数量统计</w:t>
      </w:r>
      <w:r>
        <w:rPr>
          <w:rFonts w:hint="eastAsia"/>
        </w:rPr>
        <w:br/>
      </w:r>
      <w:r>
        <w:rPr>
          <w:rFonts w:hint="eastAsia"/>
        </w:rPr>
        <w:t>　　图表 **地区K12教育市场规模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</w:t>
      </w:r>
      <w:r>
        <w:rPr>
          <w:rFonts w:hint="eastAsia"/>
        </w:rPr>
        <w:br/>
      </w:r>
      <w:r>
        <w:rPr>
          <w:rFonts w:hint="eastAsia"/>
        </w:rPr>
        <w:t>　　图表 **地区K12教育市场调研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**地区K12教育市场规模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</w:t>
      </w:r>
      <w:r>
        <w:rPr>
          <w:rFonts w:hint="eastAsia"/>
        </w:rPr>
        <w:br/>
      </w:r>
      <w:r>
        <w:rPr>
          <w:rFonts w:hint="eastAsia"/>
        </w:rPr>
        <w:t>　　图表 **地区K12教育市场调研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K12教育行业竞争对手分析</w:t>
      </w:r>
      <w:r>
        <w:rPr>
          <w:rFonts w:hint="eastAsia"/>
        </w:rPr>
        <w:br/>
      </w:r>
      <w:r>
        <w:rPr>
          <w:rFonts w:hint="eastAsia"/>
        </w:rPr>
        <w:t>　　图表 K12教育重点企业（一）基本信息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K12教育重点企业（三）基本信息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K12教育重点企业（三）盈利能力情况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2026-2032年中国K12教育行业产能预测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2026-2032年中国K12教育行业产量预测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2026-2032年中国K12教育市场需求预测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2026-2032年中国K12教育行业市场规模预测</w:t>
      </w:r>
      <w:r>
        <w:rPr>
          <w:rFonts w:hint="eastAsia"/>
        </w:rPr>
        <w:br/>
      </w:r>
      <w:r>
        <w:rPr>
          <w:rFonts w:hint="eastAsia"/>
        </w:rPr>
        <w:t>　　图表 K12教育行业准入条件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2026-2032年中国K12教育市场前景</w:t>
      </w:r>
      <w:r>
        <w:rPr>
          <w:rFonts w:hint="eastAsia"/>
        </w:rPr>
        <w:br/>
      </w:r>
      <w:r>
        <w:rPr>
          <w:rFonts w:hint="eastAsia"/>
        </w:rPr>
        <w:t>　　图表 2026-2032年中国K12教育行业信息化</w:t>
      </w:r>
      <w:r>
        <w:rPr>
          <w:rFonts w:hint="eastAsia"/>
        </w:rPr>
        <w:br/>
      </w:r>
      <w:r>
        <w:rPr>
          <w:rFonts w:hint="eastAsia"/>
        </w:rPr>
        <w:t>　　图表 2026-2032年中国K12教育行业风险分析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2026-2032年中国K12教育行业发展趋势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c330cf64f4243" w:history="1">
        <w:r>
          <w:rPr>
            <w:rStyle w:val="Hyperlink"/>
          </w:rPr>
          <w:t>2026-2032年中国K12教育行业现状分析与发展趋势预测报告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c330cf64f4243" w:history="1">
        <w:r>
          <w:rPr>
            <w:rStyle w:val="Hyperlink"/>
          </w:rPr>
          <w:t>https://www.20087.com/3/98/K12JiaoYuFaZhanQuShiFenXi.html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热点：成人教育、K12教育为什么被打压、k12化工原料、K12教育的现状和前景、中国K12教育四大品牌、K12教育培训机构有哪些、k12行业还能入行吗、K12教育机构排名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c89c973084d49" w:history="1">
      <w:r>
        <w:rPr>
          <w:rStyle w:val="Hyperlink"/>
        </w:rPr>
        <w:t>2026-2032年中国K12教育行业现状分析与发展趋势预测报告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K12JiaoYuFaZhanQuShiFenXi.html" TargetMode="External" Id="Rae1c330cf64f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K12JiaoYuFaZhanQuShiFenXi.html" TargetMode="External" Id="R5f1c89c97308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2025-10-29T02:09:00Z</dcterms:created>
  <dcterms:modified xsi:type="dcterms:W3CDTF">2025-10-29T03:09:00Z</dcterms:modified>
  <dc:subject>2026-2032年中国K12教育行业现状分析与发展趋势预测报告</dc:subject>
  <dc:title>2026-2032年中国K12教育行业现状分析与发展趋势预测报告</dc:title>
  <cp:keywords>2026-2032年中国K12教育行业现状分析与发展趋势预测报告</cp:keywords>
  <dc:description>2026-2032年中国K12教育行业现状分析与发展趋势预测报告</dc:description>
</cp:coreProperties>
</file>