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278c58b543cf" w:history="1">
              <w:r>
                <w:rPr>
                  <w:rStyle w:val="Hyperlink"/>
                </w:rPr>
                <w:t>2024-2030年中国水果电商市场现状研究分析与发展趋势预测报告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278c58b543cf" w:history="1">
              <w:r>
                <w:rPr>
                  <w:rStyle w:val="Hyperlink"/>
                </w:rPr>
                <w:t>2024-2030年中国水果电商市场现状研究分析与发展趋势预测报告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f278c58b543cf" w:history="1">
                <w:r>
                  <w:rPr>
                    <w:rStyle w:val="Hyperlink"/>
                  </w:rPr>
                  <w:t>https://www.20087.com/3/08/ShuiGuoDianShangChanYeXianZhuang.html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电商是一种新兴的零售模式，近年来随着电子商务的快速发展和消费者购物习惯的变化而迅速崛起。现代水果电商平台不仅提供了丰富的品种选择，还通过严格的品质控制和高效的物流配送体系，确保消费者能够获得新鲜、优质的水果。此外，通过采用大数据分析技术，电商平台能够更好地理解消费者需求，提供个性化推荐服务。未来，水果电商市场将更加注重供应链管理和客户服务体验，通过引入更加先进的冷链物流技术来提高配送效率和保鲜能力。</w:t>
      </w:r>
      <w:r>
        <w:rPr>
          <w:rFonts w:hint="eastAsia"/>
        </w:rPr>
        <w:br/>
      </w:r>
      <w:r>
        <w:rPr>
          <w:rFonts w:hint="eastAsia"/>
        </w:rPr>
        <w:t>　　未来，从全球市场来看，随着消费者对健康饮食的重视和电子商务的普及，水果电商市场将持续增长。技术创新将是推动行业发展的重要因素，例如通过采用智能仓储和自动化分拣技术来提高运营效率，以及利用区块链技术实现产品追溯，增强消费者信任。此外，随着社交电商和直播带货等新模式的兴起，水果电商将更加注重营销创新和内容创造，以吸引更多年轻消费者。长期来看，水果电商将朝着更加个性化、品质化和便捷化的方向发展，满足消费者对新鲜水果的多样化需求。</w:t>
      </w:r>
      <w:r>
        <w:rPr>
          <w:rFonts w:hint="eastAsia"/>
        </w:rPr>
        <w:br/>
      </w:r>
      <w:r>
        <w:rPr>
          <w:rFonts w:hint="eastAsia"/>
        </w:rPr>
        <w:t>　　《</w:t>
      </w:r>
      <w:hyperlink r:id="R999f278c58b543cf" w:history="1">
        <w:r>
          <w:rPr>
            <w:rStyle w:val="Hyperlink"/>
          </w:rPr>
          <w:t>2024-2030年中国水果电商市场现状研究分析与发展趋势预测报告</w:t>
        </w:r>
      </w:hyperlink>
      <w:r>
        <w:rPr>
          <w:rFonts w:hint="eastAsia"/>
        </w:rPr>
        <w:t>》基于多年监测调研数据，结合水果电商行业现状与发展前景，全面分析了水果电商市场需求、市场规模、产业链构成、价格机制以及水果电商细分市场特性。水果电商报告客观评估了市场前景，预测了发展趋势，深入分析了品牌竞争、市场集中度及水果电商重点企业运营状况。同时，水果电商报告识别了行业面临的风险与机遇，为投资者和决策者提供了科学、规范、客观的战略建议。</w:t>
      </w:r>
      <w:r>
        <w:rPr>
          <w:rFonts w:hint="eastAsia"/>
        </w:rPr>
        <w:br/>
      </w:r>
      <w:r>
        <w:rPr>
          <w:rFonts w:hint="eastAsia"/>
        </w:rPr>
        <w:br/>
      </w:r>
      <w:r>
        <w:rPr>
          <w:rFonts w:hint="eastAsia"/>
        </w:rPr>
        <w:t>第一章 水果电商行业概述</w:t>
      </w:r>
      <w:r>
        <w:rPr>
          <w:rFonts w:hint="eastAsia"/>
        </w:rPr>
        <w:br/>
      </w:r>
      <w:r>
        <w:rPr>
          <w:rFonts w:hint="eastAsia"/>
        </w:rPr>
        <w:t>　　第一节 水果电商概念与分类</w:t>
      </w:r>
      <w:r>
        <w:rPr>
          <w:rFonts w:hint="eastAsia"/>
        </w:rPr>
        <w:br/>
      </w:r>
      <w:r>
        <w:rPr>
          <w:rFonts w:hint="eastAsia"/>
        </w:rPr>
        <w:t>　　　　一、水果电商概念</w:t>
      </w:r>
      <w:r>
        <w:rPr>
          <w:rFonts w:hint="eastAsia"/>
        </w:rPr>
        <w:br/>
      </w:r>
      <w:r>
        <w:rPr>
          <w:rFonts w:hint="eastAsia"/>
        </w:rPr>
        <w:t>　　　　二、水果电商的分类</w:t>
      </w:r>
      <w:r>
        <w:rPr>
          <w:rFonts w:hint="eastAsia"/>
        </w:rPr>
        <w:br/>
      </w:r>
      <w:r>
        <w:rPr>
          <w:rFonts w:hint="eastAsia"/>
        </w:rPr>
        <w:t>　　　　三、水果电商的部分行业标准</w:t>
      </w:r>
      <w:r>
        <w:rPr>
          <w:rFonts w:hint="eastAsia"/>
        </w:rPr>
        <w:br/>
      </w:r>
      <w:r>
        <w:rPr>
          <w:rFonts w:hint="eastAsia"/>
        </w:rPr>
        <w:t>　　第二节 水果电商行业的行业特征</w:t>
      </w:r>
      <w:r>
        <w:rPr>
          <w:rFonts w:hint="eastAsia"/>
        </w:rPr>
        <w:br/>
      </w:r>
      <w:r>
        <w:rPr>
          <w:rFonts w:hint="eastAsia"/>
        </w:rPr>
        <w:t>　　　　一、水果电商行业技术特性</w:t>
      </w:r>
      <w:r>
        <w:rPr>
          <w:rFonts w:hint="eastAsia"/>
        </w:rPr>
        <w:br/>
      </w:r>
      <w:r>
        <w:rPr>
          <w:rFonts w:hint="eastAsia"/>
        </w:rPr>
        <w:t>　　　　二、水果电商行业资本密集度分析</w:t>
      </w:r>
      <w:r>
        <w:rPr>
          <w:rFonts w:hint="eastAsia"/>
        </w:rPr>
        <w:br/>
      </w:r>
      <w:r>
        <w:rPr>
          <w:rFonts w:hint="eastAsia"/>
        </w:rPr>
        <w:t>　　　　三、水果电商行业的规模效益分析</w:t>
      </w:r>
      <w:r>
        <w:rPr>
          <w:rFonts w:hint="eastAsia"/>
        </w:rPr>
        <w:br/>
      </w:r>
      <w:r>
        <w:rPr>
          <w:rFonts w:hint="eastAsia"/>
        </w:rPr>
        <w:t>　　第三节 水果电商行业在国民经济中的重要性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2019-2024年水果电商行业发展环境分析</w:t>
      </w:r>
      <w:r>
        <w:rPr>
          <w:rFonts w:hint="eastAsia"/>
        </w:rPr>
        <w:br/>
      </w:r>
      <w:r>
        <w:rPr>
          <w:rFonts w:hint="eastAsia"/>
        </w:rPr>
        <w:t>　　第一节 我国宏观经济环境分析</w:t>
      </w:r>
      <w:r>
        <w:rPr>
          <w:rFonts w:hint="eastAsia"/>
        </w:rPr>
        <w:br/>
      </w:r>
      <w:r>
        <w:rPr>
          <w:rFonts w:hint="eastAsia"/>
        </w:rPr>
        <w:t>　　　　一、2019-2024年我国宏观经济形势总结</w:t>
      </w:r>
      <w:r>
        <w:rPr>
          <w:rFonts w:hint="eastAsia"/>
        </w:rPr>
        <w:br/>
      </w:r>
      <w:r>
        <w:rPr>
          <w:rFonts w:hint="eastAsia"/>
        </w:rPr>
        <w:t>　　　　二、2019-2024年我国宏观经济形势分析</w:t>
      </w:r>
      <w:r>
        <w:rPr>
          <w:rFonts w:hint="eastAsia"/>
        </w:rPr>
        <w:br/>
      </w:r>
      <w:r>
        <w:rPr>
          <w:rFonts w:hint="eastAsia"/>
        </w:rPr>
        <w:t>　　　　三、“十三五”经济发展思考</w:t>
      </w:r>
      <w:r>
        <w:rPr>
          <w:rFonts w:hint="eastAsia"/>
        </w:rPr>
        <w:br/>
      </w:r>
      <w:r>
        <w:rPr>
          <w:rFonts w:hint="eastAsia"/>
        </w:rPr>
        <w:t>　　第二节 水果电商行业政策环境分析</w:t>
      </w:r>
      <w:r>
        <w:rPr>
          <w:rFonts w:hint="eastAsia"/>
        </w:rPr>
        <w:br/>
      </w:r>
      <w:r>
        <w:rPr>
          <w:rFonts w:hint="eastAsia"/>
        </w:rPr>
        <w:t>　　　　一、2019-2024年我国宏观经济政策总结</w:t>
      </w:r>
      <w:r>
        <w:rPr>
          <w:rFonts w:hint="eastAsia"/>
        </w:rPr>
        <w:br/>
      </w:r>
      <w:r>
        <w:rPr>
          <w:rFonts w:hint="eastAsia"/>
        </w:rPr>
        <w:t>　　　　二、2019-2024年我国宏观经济政策分析</w:t>
      </w:r>
      <w:r>
        <w:rPr>
          <w:rFonts w:hint="eastAsia"/>
        </w:rPr>
        <w:br/>
      </w:r>
      <w:r>
        <w:rPr>
          <w:rFonts w:hint="eastAsia"/>
        </w:rPr>
        <w:t>　　　　三、水果电商行业政策及相关政策解读</w:t>
      </w:r>
      <w:r>
        <w:rPr>
          <w:rFonts w:hint="eastAsia"/>
        </w:rPr>
        <w:br/>
      </w:r>
      <w:r>
        <w:rPr>
          <w:rFonts w:hint="eastAsia"/>
        </w:rPr>
        <w:t>　　第三节 水果电商行业技术环境分析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2019-2024年水果电商年度市场调查分析</w:t>
      </w:r>
      <w:r>
        <w:rPr>
          <w:rFonts w:hint="eastAsia"/>
        </w:rPr>
        <w:br/>
      </w:r>
      <w:r>
        <w:rPr>
          <w:rFonts w:hint="eastAsia"/>
        </w:rPr>
        <w:t>　　第一节 2019-2024年水果电商行业盈利能力分析</w:t>
      </w:r>
      <w:r>
        <w:rPr>
          <w:rFonts w:hint="eastAsia"/>
        </w:rPr>
        <w:br/>
      </w:r>
      <w:r>
        <w:rPr>
          <w:rFonts w:hint="eastAsia"/>
        </w:rPr>
        <w:t>　　第二节 2019-2024年水果电商行业偿债能力分析</w:t>
      </w:r>
      <w:r>
        <w:rPr>
          <w:rFonts w:hint="eastAsia"/>
        </w:rPr>
        <w:br/>
      </w:r>
      <w:r>
        <w:rPr>
          <w:rFonts w:hint="eastAsia"/>
        </w:rPr>
        <w:t>　　第三节 2019-2024年水果电商行业经营效率分析</w:t>
      </w:r>
      <w:r>
        <w:rPr>
          <w:rFonts w:hint="eastAsia"/>
        </w:rPr>
        <w:br/>
      </w:r>
      <w:r>
        <w:rPr>
          <w:rFonts w:hint="eastAsia"/>
        </w:rPr>
        <w:t>　　第四节 2019-2024年水果电商行业发展能力分析</w:t>
      </w:r>
      <w:r>
        <w:rPr>
          <w:rFonts w:hint="eastAsia"/>
        </w:rPr>
        <w:br/>
      </w:r>
      <w:r>
        <w:rPr>
          <w:rFonts w:hint="eastAsia"/>
        </w:rPr>
        <w:t>　　第五节 2024年水果电商行业亏损面分析</w:t>
      </w:r>
      <w:r>
        <w:rPr>
          <w:rFonts w:hint="eastAsia"/>
        </w:rPr>
        <w:br/>
      </w:r>
      <w:r>
        <w:rPr>
          <w:rFonts w:hint="eastAsia"/>
        </w:rPr>
        <w:br/>
      </w:r>
      <w:r>
        <w:rPr>
          <w:rFonts w:hint="eastAsia"/>
        </w:rPr>
        <w:t>第四章 水果电商行业发展情况分析</w:t>
      </w:r>
      <w:r>
        <w:rPr>
          <w:rFonts w:hint="eastAsia"/>
        </w:rPr>
        <w:br/>
      </w:r>
      <w:r>
        <w:rPr>
          <w:rFonts w:hint="eastAsia"/>
        </w:rPr>
        <w:t>　　第一节 水果电商行业发展分析</w:t>
      </w:r>
      <w:r>
        <w:rPr>
          <w:rFonts w:hint="eastAsia"/>
        </w:rPr>
        <w:br/>
      </w:r>
      <w:r>
        <w:rPr>
          <w:rFonts w:hint="eastAsia"/>
        </w:rPr>
        <w:t>　　　　一、水果电商行业发展历程及现状</w:t>
      </w:r>
      <w:r>
        <w:rPr>
          <w:rFonts w:hint="eastAsia"/>
        </w:rPr>
        <w:br/>
      </w:r>
      <w:r>
        <w:rPr>
          <w:rFonts w:hint="eastAsia"/>
        </w:rPr>
        <w:t>　　　　二、水果电商行业发展特点分析</w:t>
      </w:r>
      <w:r>
        <w:rPr>
          <w:rFonts w:hint="eastAsia"/>
        </w:rPr>
        <w:br/>
      </w:r>
      <w:r>
        <w:rPr>
          <w:rFonts w:hint="eastAsia"/>
        </w:rPr>
        <w:t>　　　　三、水果电商行业与宏观经济相关性分析</w:t>
      </w:r>
      <w:r>
        <w:rPr>
          <w:rFonts w:hint="eastAsia"/>
        </w:rPr>
        <w:br/>
      </w:r>
      <w:r>
        <w:rPr>
          <w:rFonts w:hint="eastAsia"/>
        </w:rPr>
        <w:t>　　　　四、水果电商行业生命周期分析</w:t>
      </w:r>
      <w:r>
        <w:rPr>
          <w:rFonts w:hint="eastAsia"/>
        </w:rPr>
        <w:br/>
      </w:r>
      <w:r>
        <w:rPr>
          <w:rFonts w:hint="eastAsia"/>
        </w:rPr>
        <w:t>　　第二节 水果电商行业生产情况分析</w:t>
      </w:r>
      <w:r>
        <w:rPr>
          <w:rFonts w:hint="eastAsia"/>
        </w:rPr>
        <w:br/>
      </w:r>
      <w:r>
        <w:rPr>
          <w:rFonts w:hint="eastAsia"/>
        </w:rPr>
        <w:t>　　　　一、水果电商行业生产总量及增速分析</w:t>
      </w:r>
      <w:r>
        <w:rPr>
          <w:rFonts w:hint="eastAsia"/>
        </w:rPr>
        <w:br/>
      </w:r>
      <w:r>
        <w:rPr>
          <w:rFonts w:hint="eastAsia"/>
        </w:rPr>
        <w:t>　　　　二、水果电商行业厂家开工情况分析</w:t>
      </w:r>
      <w:r>
        <w:rPr>
          <w:rFonts w:hint="eastAsia"/>
        </w:rPr>
        <w:br/>
      </w:r>
      <w:r>
        <w:rPr>
          <w:rFonts w:hint="eastAsia"/>
        </w:rPr>
        <w:t>　　第三节 水果电商行业对外贸易情况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水果电商产品价格走势分析</w:t>
      </w:r>
      <w:r>
        <w:rPr>
          <w:rFonts w:hint="eastAsia"/>
        </w:rPr>
        <w:br/>
      </w:r>
      <w:r>
        <w:rPr>
          <w:rFonts w:hint="eastAsia"/>
        </w:rPr>
        <w:br/>
      </w:r>
      <w:r>
        <w:rPr>
          <w:rFonts w:hint="eastAsia"/>
        </w:rPr>
        <w:t>第五章 水果电商市场供需调查分析</w:t>
      </w:r>
      <w:r>
        <w:rPr>
          <w:rFonts w:hint="eastAsia"/>
        </w:rPr>
        <w:br/>
      </w:r>
      <w:r>
        <w:rPr>
          <w:rFonts w:hint="eastAsia"/>
        </w:rPr>
        <w:t>　　第一节 2019-2024年水果电商市场供给分析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2019-2024年水果电商市场需求分析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2019-2024年水果电商市场特征分析</w:t>
      </w:r>
      <w:r>
        <w:rPr>
          <w:rFonts w:hint="eastAsia"/>
        </w:rPr>
        <w:br/>
      </w:r>
      <w:r>
        <w:rPr>
          <w:rFonts w:hint="eastAsia"/>
        </w:rPr>
        <w:t>　　　　一、2019-2024年水果电商产品特征分析</w:t>
      </w:r>
      <w:r>
        <w:rPr>
          <w:rFonts w:hint="eastAsia"/>
        </w:rPr>
        <w:br/>
      </w:r>
      <w:r>
        <w:rPr>
          <w:rFonts w:hint="eastAsia"/>
        </w:rPr>
        <w:t>　　　　二、2019-2024年水果电商价格特征分析</w:t>
      </w:r>
      <w:r>
        <w:rPr>
          <w:rFonts w:hint="eastAsia"/>
        </w:rPr>
        <w:br/>
      </w:r>
      <w:r>
        <w:rPr>
          <w:rFonts w:hint="eastAsia"/>
        </w:rPr>
        <w:t>　　　　三、2019-2024年水果电商渠道特征</w:t>
      </w:r>
      <w:r>
        <w:rPr>
          <w:rFonts w:hint="eastAsia"/>
        </w:rPr>
        <w:br/>
      </w:r>
      <w:r>
        <w:rPr>
          <w:rFonts w:hint="eastAsia"/>
        </w:rPr>
        <w:t>　　　　四、2019-2024年水果电商购买特征</w:t>
      </w:r>
      <w:r>
        <w:rPr>
          <w:rFonts w:hint="eastAsia"/>
        </w:rPr>
        <w:br/>
      </w:r>
      <w:r>
        <w:rPr>
          <w:rFonts w:hint="eastAsia"/>
        </w:rPr>
        <w:t>　　第四节 2024-2030年水果电商市场特征预测分析</w:t>
      </w:r>
      <w:r>
        <w:rPr>
          <w:rFonts w:hint="eastAsia"/>
        </w:rPr>
        <w:br/>
      </w:r>
      <w:r>
        <w:rPr>
          <w:rFonts w:hint="eastAsia"/>
        </w:rPr>
        <w:t>　　　　一、2024-2030年水果电商种类特征预测分析</w:t>
      </w:r>
      <w:r>
        <w:rPr>
          <w:rFonts w:hint="eastAsia"/>
        </w:rPr>
        <w:br/>
      </w:r>
      <w:r>
        <w:rPr>
          <w:rFonts w:hint="eastAsia"/>
        </w:rPr>
        <w:t>　　　　二、2024-2030年水果电商价格特征预测分析</w:t>
      </w:r>
      <w:r>
        <w:rPr>
          <w:rFonts w:hint="eastAsia"/>
        </w:rPr>
        <w:br/>
      </w:r>
      <w:r>
        <w:rPr>
          <w:rFonts w:hint="eastAsia"/>
        </w:rPr>
        <w:t>　　　　三、2024-2030年水果电商市场渠道特征</w:t>
      </w:r>
      <w:r>
        <w:rPr>
          <w:rFonts w:hint="eastAsia"/>
        </w:rPr>
        <w:br/>
      </w:r>
      <w:r>
        <w:rPr>
          <w:rFonts w:hint="eastAsia"/>
        </w:rPr>
        <w:t>　　　　四、2024-2030年水果电商购买特征</w:t>
      </w:r>
      <w:r>
        <w:rPr>
          <w:rFonts w:hint="eastAsia"/>
        </w:rPr>
        <w:br/>
      </w:r>
      <w:r>
        <w:rPr>
          <w:rFonts w:hint="eastAsia"/>
        </w:rPr>
        <w:br/>
      </w:r>
      <w:r>
        <w:rPr>
          <w:rFonts w:hint="eastAsia"/>
        </w:rPr>
        <w:t>第六章 水果电商行业产业链分析</w:t>
      </w:r>
      <w:r>
        <w:rPr>
          <w:rFonts w:hint="eastAsia"/>
        </w:rPr>
        <w:br/>
      </w:r>
      <w:r>
        <w:rPr>
          <w:rFonts w:hint="eastAsia"/>
        </w:rPr>
        <w:t>　　第一节 水果电商行业产业链分析</w:t>
      </w:r>
      <w:r>
        <w:rPr>
          <w:rFonts w:hint="eastAsia"/>
        </w:rPr>
        <w:br/>
      </w:r>
      <w:r>
        <w:rPr>
          <w:rFonts w:hint="eastAsia"/>
        </w:rPr>
        <w:t>　　　　一、产业链模型介绍</w:t>
      </w:r>
      <w:r>
        <w:rPr>
          <w:rFonts w:hint="eastAsia"/>
        </w:rPr>
        <w:br/>
      </w:r>
      <w:r>
        <w:rPr>
          <w:rFonts w:hint="eastAsia"/>
        </w:rPr>
        <w:t>　　　　二、水果电商产业链模型分析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三、上游产业对水果电商行业的影响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三、下游产业对水果电商行业的影响</w:t>
      </w:r>
      <w:r>
        <w:rPr>
          <w:rFonts w:hint="eastAsia"/>
        </w:rPr>
        <w:br/>
      </w:r>
      <w:r>
        <w:rPr>
          <w:rFonts w:hint="eastAsia"/>
        </w:rPr>
        <w:br/>
      </w:r>
      <w:r>
        <w:rPr>
          <w:rFonts w:hint="eastAsia"/>
        </w:rPr>
        <w:t>第七章 水果电商营销策略调研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2024-2030年水果电商行业竞争格局展望</w:t>
      </w:r>
      <w:r>
        <w:rPr>
          <w:rFonts w:hint="eastAsia"/>
        </w:rPr>
        <w:br/>
      </w:r>
      <w:r>
        <w:rPr>
          <w:rFonts w:hint="eastAsia"/>
        </w:rPr>
        <w:t>　　第一节 水果电商行业的发展周期</w:t>
      </w:r>
      <w:r>
        <w:rPr>
          <w:rFonts w:hint="eastAsia"/>
        </w:rPr>
        <w:br/>
      </w:r>
      <w:r>
        <w:rPr>
          <w:rFonts w:hint="eastAsia"/>
        </w:rPr>
        <w:t>　　　　一、水果电商行业的经济周期</w:t>
      </w:r>
      <w:r>
        <w:rPr>
          <w:rFonts w:hint="eastAsia"/>
        </w:rPr>
        <w:br/>
      </w:r>
      <w:r>
        <w:rPr>
          <w:rFonts w:hint="eastAsia"/>
        </w:rPr>
        <w:t>　　　　二、水果电商行业的增长性与波动性</w:t>
      </w:r>
      <w:r>
        <w:rPr>
          <w:rFonts w:hint="eastAsia"/>
        </w:rPr>
        <w:br/>
      </w:r>
      <w:r>
        <w:rPr>
          <w:rFonts w:hint="eastAsia"/>
        </w:rPr>
        <w:t>　　　　三、水果电商行业的成熟度</w:t>
      </w:r>
      <w:r>
        <w:rPr>
          <w:rFonts w:hint="eastAsia"/>
        </w:rPr>
        <w:br/>
      </w:r>
      <w:r>
        <w:rPr>
          <w:rFonts w:hint="eastAsia"/>
        </w:rPr>
        <w:t>　　第二节 水果电商行业历史竞争格局综述</w:t>
      </w:r>
      <w:r>
        <w:rPr>
          <w:rFonts w:hint="eastAsia"/>
        </w:rPr>
        <w:br/>
      </w:r>
      <w:r>
        <w:rPr>
          <w:rFonts w:hint="eastAsia"/>
        </w:rPr>
        <w:t>　　　　一、水果电商行业集中度分析</w:t>
      </w:r>
      <w:r>
        <w:rPr>
          <w:rFonts w:hint="eastAsia"/>
        </w:rPr>
        <w:br/>
      </w:r>
      <w:r>
        <w:rPr>
          <w:rFonts w:hint="eastAsia"/>
        </w:rPr>
        <w:t>　　　　二、水果电商行业竞争程度</w:t>
      </w:r>
      <w:r>
        <w:rPr>
          <w:rFonts w:hint="eastAsia"/>
        </w:rPr>
        <w:br/>
      </w:r>
      <w:r>
        <w:rPr>
          <w:rFonts w:hint="eastAsia"/>
        </w:rPr>
        <w:t>　　第三节 中国水果电商市行业SWOT分析与对策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第九章 水果电商行业主要优势企业分析</w:t>
      </w:r>
      <w:r>
        <w:rPr>
          <w:rFonts w:hint="eastAsia"/>
        </w:rPr>
        <w:br/>
      </w:r>
      <w:r>
        <w:rPr>
          <w:rFonts w:hint="eastAsia"/>
        </w:rPr>
        <w:t>　　第一节 天天果园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本来生活</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沱沱公社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深圳百果园</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其他</w:t>
      </w:r>
      <w:r>
        <w:rPr>
          <w:rFonts w:hint="eastAsia"/>
        </w:rPr>
        <w:br/>
      </w:r>
      <w:r>
        <w:rPr>
          <w:rFonts w:hint="eastAsia"/>
        </w:rPr>
        <w:t>　　　　一、顺风优选</w:t>
      </w:r>
      <w:r>
        <w:rPr>
          <w:rFonts w:hint="eastAsia"/>
        </w:rPr>
        <w:br/>
      </w:r>
      <w:r>
        <w:rPr>
          <w:rFonts w:hint="eastAsia"/>
        </w:rPr>
        <w:t>　　　　二、京东生鲜</w:t>
      </w:r>
      <w:r>
        <w:rPr>
          <w:rFonts w:hint="eastAsia"/>
        </w:rPr>
        <w:br/>
      </w:r>
      <w:r>
        <w:rPr>
          <w:rFonts w:hint="eastAsia"/>
        </w:rPr>
        <w:t>　　　　三、淘宝生鲜</w:t>
      </w:r>
      <w:r>
        <w:rPr>
          <w:rFonts w:hint="eastAsia"/>
        </w:rPr>
        <w:br/>
      </w:r>
      <w:r>
        <w:rPr>
          <w:rFonts w:hint="eastAsia"/>
        </w:rPr>
        <w:br/>
      </w:r>
      <w:r>
        <w:rPr>
          <w:rFonts w:hint="eastAsia"/>
        </w:rPr>
        <w:t>第十章 2024-2030年水果电商企业投资潜力与价值分析</w:t>
      </w:r>
      <w:r>
        <w:rPr>
          <w:rFonts w:hint="eastAsia"/>
        </w:rPr>
        <w:br/>
      </w:r>
      <w:r>
        <w:rPr>
          <w:rFonts w:hint="eastAsia"/>
        </w:rPr>
        <w:t>　　第一节 2024-2030年水果电商企业投资环境分析</w:t>
      </w:r>
      <w:r>
        <w:rPr>
          <w:rFonts w:hint="eastAsia"/>
        </w:rPr>
        <w:br/>
      </w:r>
      <w:r>
        <w:rPr>
          <w:rFonts w:hint="eastAsia"/>
        </w:rPr>
        <w:t>　　第二节 2024-2030年我国水果电商企业投资潜力分析</w:t>
      </w:r>
      <w:r>
        <w:rPr>
          <w:rFonts w:hint="eastAsia"/>
        </w:rPr>
        <w:br/>
      </w:r>
      <w:r>
        <w:rPr>
          <w:rFonts w:hint="eastAsia"/>
        </w:rPr>
        <w:t>　　第三节 2024-2030年我国水果电商企业前景展望分析</w:t>
      </w:r>
      <w:r>
        <w:rPr>
          <w:rFonts w:hint="eastAsia"/>
        </w:rPr>
        <w:br/>
      </w:r>
      <w:r>
        <w:rPr>
          <w:rFonts w:hint="eastAsia"/>
        </w:rPr>
        <w:t>　　第四节 2024-2030年我国水果电商企业盈利能力预测</w:t>
      </w:r>
      <w:r>
        <w:rPr>
          <w:rFonts w:hint="eastAsia"/>
        </w:rPr>
        <w:br/>
      </w:r>
      <w:r>
        <w:rPr>
          <w:rFonts w:hint="eastAsia"/>
        </w:rPr>
        <w:br/>
      </w:r>
      <w:r>
        <w:rPr>
          <w:rFonts w:hint="eastAsia"/>
        </w:rPr>
        <w:t>第十一章 2024-2030年中国水果电商行业发展趋势分析</w:t>
      </w:r>
      <w:r>
        <w:rPr>
          <w:rFonts w:hint="eastAsia"/>
        </w:rPr>
        <w:br/>
      </w:r>
      <w:r>
        <w:rPr>
          <w:rFonts w:hint="eastAsia"/>
        </w:rPr>
        <w:t>　　第一节 未来水果电商行业发展趋势分析</w:t>
      </w:r>
      <w:r>
        <w:rPr>
          <w:rFonts w:hint="eastAsia"/>
        </w:rPr>
        <w:br/>
      </w:r>
      <w:r>
        <w:rPr>
          <w:rFonts w:hint="eastAsia"/>
        </w:rPr>
        <w:t>　　　　一、2019-2024年行业发展分析</w:t>
      </w:r>
      <w:r>
        <w:rPr>
          <w:rFonts w:hint="eastAsia"/>
        </w:rPr>
        <w:br/>
      </w:r>
      <w:r>
        <w:rPr>
          <w:rFonts w:hint="eastAsia"/>
        </w:rPr>
        <w:t>　　　　二、2024-2030年行业技术开发方向</w:t>
      </w:r>
      <w:r>
        <w:rPr>
          <w:rFonts w:hint="eastAsia"/>
        </w:rPr>
        <w:br/>
      </w:r>
      <w:r>
        <w:rPr>
          <w:rFonts w:hint="eastAsia"/>
        </w:rPr>
        <w:t>　　　　三、总体行业“十三五”整体规划及预测</w:t>
      </w:r>
      <w:r>
        <w:rPr>
          <w:rFonts w:hint="eastAsia"/>
        </w:rPr>
        <w:br/>
      </w:r>
      <w:r>
        <w:rPr>
          <w:rFonts w:hint="eastAsia"/>
        </w:rPr>
        <w:t>　　第二节 2024-2030年水果电商行业运行状况预测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水果电商产业投资机会与风险总结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一、影响水果电商企业经营的内外部因素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2024-2030年水果电商行业发展投资策略及建议</w:t>
      </w:r>
      <w:r>
        <w:rPr>
          <w:rFonts w:hint="eastAsia"/>
        </w:rPr>
        <w:br/>
      </w:r>
      <w:r>
        <w:rPr>
          <w:rFonts w:hint="eastAsia"/>
        </w:rPr>
        <w:t>　　第一节 2024-2030年中国水果电商企业投资策略分析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三、投资建议</w:t>
      </w:r>
      <w:r>
        <w:rPr>
          <w:rFonts w:hint="eastAsia"/>
        </w:rPr>
        <w:br/>
      </w:r>
      <w:r>
        <w:rPr>
          <w:rFonts w:hint="eastAsia"/>
        </w:rPr>
        <w:br/>
      </w:r>
      <w:r>
        <w:rPr>
          <w:rFonts w:hint="eastAsia"/>
        </w:rPr>
        <w:t>图表目录</w:t>
      </w:r>
      <w:r>
        <w:rPr>
          <w:rFonts w:hint="eastAsia"/>
        </w:rPr>
        <w:br/>
      </w:r>
      <w:r>
        <w:rPr>
          <w:rFonts w:hint="eastAsia"/>
        </w:rPr>
        <w:t>　　图表 1全社会投资与规模以上工业增加值增长趋势</w:t>
      </w:r>
      <w:r>
        <w:rPr>
          <w:rFonts w:hint="eastAsia"/>
        </w:rPr>
        <w:br/>
      </w:r>
      <w:r>
        <w:rPr>
          <w:rFonts w:hint="eastAsia"/>
        </w:rPr>
        <w:t>　　图表 2全社会固定资产投资合房地产投资长期增长趋势</w:t>
      </w:r>
      <w:r>
        <w:rPr>
          <w:rFonts w:hint="eastAsia"/>
        </w:rPr>
        <w:br/>
      </w:r>
      <w:r>
        <w:rPr>
          <w:rFonts w:hint="eastAsia"/>
        </w:rPr>
        <w:t>　　图表 3 2019-2024年各月房地产投资、销售和到位资金增长趋势</w:t>
      </w:r>
      <w:r>
        <w:rPr>
          <w:rFonts w:hint="eastAsia"/>
        </w:rPr>
        <w:br/>
      </w:r>
      <w:r>
        <w:rPr>
          <w:rFonts w:hint="eastAsia"/>
        </w:rPr>
        <w:t>　　图表 42018年GDP初步核算数据</w:t>
      </w:r>
      <w:r>
        <w:rPr>
          <w:rFonts w:hint="eastAsia"/>
        </w:rPr>
        <w:br/>
      </w:r>
      <w:r>
        <w:rPr>
          <w:rFonts w:hint="eastAsia"/>
        </w:rPr>
        <w:t>　　图表 5 2019-2024年GDP环比增长速度</w:t>
      </w:r>
      <w:r>
        <w:rPr>
          <w:rFonts w:hint="eastAsia"/>
        </w:rPr>
        <w:br/>
      </w:r>
      <w:r>
        <w:rPr>
          <w:rFonts w:hint="eastAsia"/>
        </w:rPr>
        <w:t>　　图表 62018年GDP初步核算数据</w:t>
      </w:r>
      <w:r>
        <w:rPr>
          <w:rFonts w:hint="eastAsia"/>
        </w:rPr>
        <w:br/>
      </w:r>
      <w:r>
        <w:rPr>
          <w:rFonts w:hint="eastAsia"/>
        </w:rPr>
        <w:t>　　图表 72018年GDP环比和同比增长速度</w:t>
      </w:r>
      <w:r>
        <w:rPr>
          <w:rFonts w:hint="eastAsia"/>
        </w:rPr>
        <w:br/>
      </w:r>
      <w:r>
        <w:rPr>
          <w:rFonts w:hint="eastAsia"/>
        </w:rPr>
        <w:t>　　图表 8 2019-2024年中国水果电商行业盈利能力分析</w:t>
      </w:r>
      <w:r>
        <w:rPr>
          <w:rFonts w:hint="eastAsia"/>
        </w:rPr>
        <w:br/>
      </w:r>
      <w:r>
        <w:rPr>
          <w:rFonts w:hint="eastAsia"/>
        </w:rPr>
        <w:t>　　图表 9 2019-2024年中国水果电商行业偿债能力分析</w:t>
      </w:r>
      <w:r>
        <w:rPr>
          <w:rFonts w:hint="eastAsia"/>
        </w:rPr>
        <w:br/>
      </w:r>
      <w:r>
        <w:rPr>
          <w:rFonts w:hint="eastAsia"/>
        </w:rPr>
        <w:t>　　图表 11 2019-2024年中国水果电商行业发展能力分析</w:t>
      </w:r>
      <w:r>
        <w:rPr>
          <w:rFonts w:hint="eastAsia"/>
        </w:rPr>
        <w:br/>
      </w:r>
      <w:r>
        <w:rPr>
          <w:rFonts w:hint="eastAsia"/>
        </w:rPr>
        <w:t>　　图表 12 2019-2024年中国水果电商行业亏损面分析</w:t>
      </w:r>
      <w:r>
        <w:rPr>
          <w:rFonts w:hint="eastAsia"/>
        </w:rPr>
        <w:br/>
      </w:r>
      <w:r>
        <w:rPr>
          <w:rFonts w:hint="eastAsia"/>
        </w:rPr>
        <w:t>　　图表 13我国水果电商行业所处生命周期示意图</w:t>
      </w:r>
      <w:r>
        <w:rPr>
          <w:rFonts w:hint="eastAsia"/>
        </w:rPr>
        <w:br/>
      </w:r>
      <w:r>
        <w:rPr>
          <w:rFonts w:hint="eastAsia"/>
        </w:rPr>
        <w:t>　　图表 14 2019-2024年水果电商进口水果分析</w:t>
      </w:r>
      <w:r>
        <w:rPr>
          <w:rFonts w:hint="eastAsia"/>
        </w:rPr>
        <w:br/>
      </w:r>
      <w:r>
        <w:rPr>
          <w:rFonts w:hint="eastAsia"/>
        </w:rPr>
        <w:t>　　图表 15 2019-2024年水果电商出口水果分析</w:t>
      </w:r>
      <w:r>
        <w:rPr>
          <w:rFonts w:hint="eastAsia"/>
        </w:rPr>
        <w:br/>
      </w:r>
      <w:r>
        <w:rPr>
          <w:rFonts w:hint="eastAsia"/>
        </w:rPr>
        <w:t>　　图表 16产业链形成模式示意图</w:t>
      </w:r>
      <w:r>
        <w:rPr>
          <w:rFonts w:hint="eastAsia"/>
        </w:rPr>
        <w:br/>
      </w:r>
      <w:r>
        <w:rPr>
          <w:rFonts w:hint="eastAsia"/>
        </w:rPr>
        <w:t>　　图表 17我国水果电商主要销售组织架构分析</w:t>
      </w:r>
      <w:r>
        <w:rPr>
          <w:rFonts w:hint="eastAsia"/>
        </w:rPr>
        <w:br/>
      </w:r>
      <w:r>
        <w:rPr>
          <w:rFonts w:hint="eastAsia"/>
        </w:rPr>
        <w:t>　　图表 18主要产品品种销售区域分布</w:t>
      </w:r>
      <w:r>
        <w:rPr>
          <w:rFonts w:hint="eastAsia"/>
        </w:rPr>
        <w:br/>
      </w:r>
      <w:r>
        <w:rPr>
          <w:rFonts w:hint="eastAsia"/>
        </w:rPr>
        <w:t>　　图表 19行业生命周期、战略及其特征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278c58b543cf" w:history="1">
        <w:r>
          <w:rPr>
            <w:rStyle w:val="Hyperlink"/>
          </w:rPr>
          <w:t>2024-2030年中国水果电商市场现状研究分析与发展趋势预测报告</w:t>
        </w:r>
      </w:hyperlink>
      <w:r>
        <w:rPr>
          <w:color w:val="C00000"/>
        </w:rPr>
        <w:t>》，报告编号：</w:t>
      </w:r>
      <w:r>
        <w:rPr>
          <w:rFonts w:hint="eastAsia"/>
          <w:color w:val="C00000"/>
        </w:rPr>
        <w:t>2367083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f278c58b543cf" w:history="1">
        <w:r>
          <w:rPr>
            <w:rStyle w:val="Hyperlink"/>
          </w:rPr>
          <w:t>https://www.20087.com/3/08/ShuiGuoDianShangChanYeXianZhuang.html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a4f227687437e" w:history="1">
      <w:r>
        <w:rPr>
          <w:rStyle w:val="Hyperlink"/>
        </w:rPr>
        <w:t>2024-2030年中国水果电商市场现状研究分析与发展趋势预测报告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ShuiGuoDianShangChanYeXianZhuang.html" TargetMode="External" Id="R999f278c58b543cf" /></Relationships>
</file>

<file path=word/_rels/header2.xml.rels>&#65279;<?xml version="1.0" encoding="utf-8"?><Relationships xmlns="http://schemas.openxmlformats.org/package/2006/relationships"><Relationship Type="http://schemas.openxmlformats.org/officeDocument/2006/relationships/hyperlink" Target="https://www.20087.com/3/08/ShuiGuoDianShangChanYeXianZhuang.html" TargetMode="External" Id="Re6fa4f227687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2024-03-28T08:01:00Z</dcterms:created>
  <dcterms:modified xsi:type="dcterms:W3CDTF">2024-03-28T09:01:00Z</dcterms:modified>
  <dc:subject>2024-2030年中国水果电商市场现状研究分析与发展趋势预测报告</dc:subject>
  <dc:title>2024-2030年中国水果电商市场现状研究分析与发展趋势预测报告</dc:title>
  <cp:keywords>2024-2030年中国水果电商市场现状研究分析与发展趋势预测报告</cp:keywords>
  <dc:description>2024-2030年中国水果电商市场现状研究分析与发展趋势预测报告</dc:description>
</cp:coreProperties>
</file>