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76b14765a4c6d" w:history="1">
              <w:r>
                <w:rPr>
                  <w:rStyle w:val="Hyperlink"/>
                </w:rPr>
                <w:t>中国镲市场现状与前景趋势分析报告（2026-2032年）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76b14765a4c6d" w:history="1">
              <w:r>
                <w:rPr>
                  <w:rStyle w:val="Hyperlink"/>
                </w:rPr>
                <w:t>中国镲市场现状与前景趋势分析报告（2026-2032年）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76b14765a4c6d" w:history="1">
                <w:r>
                  <w:rPr>
                    <w:rStyle w:val="Hyperlink"/>
                  </w:rPr>
                  <w:t>https://www.20087.com/3/98/ChaDeQianJing.html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镲是打击乐器中的核心金属响器，广泛用于交响乐团、民族乐队、爵士鼓组及宗教仪式，其音色特性（如亮度、延音、复杂泛音）高度依赖合金配比（通常为铜锡合金）与手工锻打工艺。高端镲片仍以经验丰富的匠人手工锤制为主，强调每一片的独特声学个性；入门级产品则采用机械压制以控制成本。在音乐教育普及与独立音乐人崛起背景下，对高性价比、耐摔抗裂及便携电子镲需求显著增长。然而，原材料价格波动与传统工艺传承断层制约产业稳定发展。</w:t>
      </w:r>
      <w:r>
        <w:rPr>
          <w:rFonts w:hint="eastAsia"/>
        </w:rPr>
        <w:br/>
      </w:r>
      <w:r>
        <w:rPr>
          <w:rFonts w:hint="eastAsia"/>
        </w:rPr>
        <w:t>　　未来，镲将向声学定制、智能反馈与可持续材料方向突破。市场调研网指出，3D扫描与声学仿真可实现“按需定制”音色参数；压电传感器集成可将物理敲击转化为MIDI信号，无缝接入数字音频工作站。在绿色制造趋势下，再生铜合金与无氰电镀工艺将降低环境负荷。同时，模块化镲架设计将支持快速拆装与多场景适配。长远看，镲将从传统声学乐器升级为兼具艺术表达、数字创作与循环经济属性的新一代智能打击乐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76b14765a4c6d" w:history="1">
        <w:r>
          <w:rPr>
            <w:rStyle w:val="Hyperlink"/>
          </w:rPr>
          <w:t>中国镲市场现状与前景趋势分析报告（2026-2032年）</w:t>
        </w:r>
      </w:hyperlink>
      <w:r>
        <w:rPr>
          <w:rFonts w:hint="eastAsia"/>
        </w:rPr>
        <w:t>》，2025年镲行业市场规模达 亿元，预计2032年市场规模将达 亿元，期间年均复合增长率（CAGR）达 %。报告系统梳理镲行业市场现状，涵盖当前镲市场规模、竞争格局及重点企业经营状况。报告客观分析镲行业技术发展水平与创新方向，结合市场供需变化，对镲行业发展前景做出科学预测。通过评估镲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镲行业概述</w:t>
      </w:r>
      <w:r>
        <w:rPr>
          <w:rFonts w:hint="eastAsia"/>
        </w:rPr>
        <w:br/>
      </w:r>
      <w:r>
        <w:rPr>
          <w:rFonts w:hint="eastAsia"/>
        </w:rPr>
        <w:t>　　第一节 镲定义与分类</w:t>
      </w:r>
      <w:r>
        <w:rPr>
          <w:rFonts w:hint="eastAsia"/>
        </w:rPr>
        <w:br/>
      </w:r>
      <w:r>
        <w:rPr>
          <w:rFonts w:hint="eastAsia"/>
        </w:rPr>
        <w:t>　　第二节 镲应用领域</w:t>
      </w:r>
      <w:r>
        <w:rPr>
          <w:rFonts w:hint="eastAsia"/>
        </w:rPr>
        <w:br/>
      </w:r>
      <w:r>
        <w:rPr>
          <w:rFonts w:hint="eastAsia"/>
        </w:rPr>
        <w:t>　　第三节 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2025-2026年镲产能与投资动态</w:t>
      </w:r>
      <w:r>
        <w:rPr>
          <w:rFonts w:hint="eastAsia"/>
        </w:rPr>
        <w:br/>
      </w:r>
      <w:r>
        <w:rPr>
          <w:rFonts w:hint="eastAsia"/>
        </w:rPr>
        <w:t>　　　　一、国内镲产能及利用情况</w:t>
      </w:r>
      <w:r>
        <w:rPr>
          <w:rFonts w:hint="eastAsia"/>
        </w:rPr>
        <w:br/>
      </w:r>
      <w:r>
        <w:rPr>
          <w:rFonts w:hint="eastAsia"/>
        </w:rPr>
        <w:t>　　　　二、镲产能扩张与投资动态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三、2026-2032年镲产量预测</w:t>
      </w:r>
      <w:r>
        <w:rPr>
          <w:rFonts w:hint="eastAsia"/>
        </w:rPr>
        <w:br/>
      </w:r>
      <w:r>
        <w:rPr>
          <w:rFonts w:hint="eastAsia"/>
        </w:rPr>
        <w:t>　　第三节 2026-2032年镲市场需求与销售分析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一、2025-2026年镲行业需求现状</w:t>
      </w:r>
      <w:r>
        <w:rPr>
          <w:rFonts w:hint="eastAsia"/>
        </w:rPr>
        <w:br/>
      </w:r>
      <w:r>
        <w:rPr>
          <w:rFonts w:hint="eastAsia"/>
        </w:rPr>
        <w:t>　　　　二、镲客户群体与需求特点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国内外镲行业技术差异与原因</w:t>
      </w:r>
      <w:r>
        <w:rPr>
          <w:rFonts w:hint="eastAsia"/>
        </w:rPr>
        <w:br/>
      </w:r>
      <w:r>
        <w:rPr>
          <w:rFonts w:hint="eastAsia"/>
        </w:rPr>
        <w:t>　　第三节 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2020-2025年中国镲行业进出口情况分析</w:t>
      </w:r>
      <w:r>
        <w:rPr>
          <w:rFonts w:hint="eastAsia"/>
        </w:rPr>
        <w:br/>
      </w:r>
      <w:r>
        <w:rPr>
          <w:rFonts w:hint="eastAsia"/>
        </w:rPr>
        <w:t>　　第一节 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一、2020-2025年镲进口规模及增长情况</w:t>
      </w:r>
      <w:r>
        <w:rPr>
          <w:rFonts w:hint="eastAsia"/>
        </w:rPr>
        <w:br/>
      </w:r>
      <w:r>
        <w:rPr>
          <w:rFonts w:hint="eastAsia"/>
        </w:rPr>
        <w:t>　　　　二、镲主要进口来源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一、2020-2025年镲出口规模及增长情况</w:t>
      </w:r>
      <w:r>
        <w:rPr>
          <w:rFonts w:hint="eastAsia"/>
        </w:rPr>
        <w:br/>
      </w:r>
      <w:r>
        <w:rPr>
          <w:rFonts w:hint="eastAsia"/>
        </w:rPr>
        <w:t>　　　　二、镲主要出口目的地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2020-2025年中国镲行业规模情况</w:t>
      </w:r>
      <w:r>
        <w:rPr>
          <w:rFonts w:hint="eastAsia"/>
        </w:rPr>
        <w:br/>
      </w:r>
      <w:r>
        <w:rPr>
          <w:rFonts w:hint="eastAsia"/>
        </w:rPr>
        <w:t>　　　　一、镲行业企业数量规模</w:t>
      </w:r>
      <w:r>
        <w:rPr>
          <w:rFonts w:hint="eastAsia"/>
        </w:rPr>
        <w:br/>
      </w:r>
      <w:r>
        <w:rPr>
          <w:rFonts w:hint="eastAsia"/>
        </w:rPr>
        <w:t>　　　　二、镲行业从业人员规模</w:t>
      </w:r>
      <w:r>
        <w:rPr>
          <w:rFonts w:hint="eastAsia"/>
        </w:rPr>
        <w:br/>
      </w:r>
      <w:r>
        <w:rPr>
          <w:rFonts w:hint="eastAsia"/>
        </w:rPr>
        <w:t>　　　　三、镲行业市场敏感性分析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2020-2025年中国镲行业财务能力分析</w:t>
      </w:r>
      <w:r>
        <w:rPr>
          <w:rFonts w:hint="eastAsia"/>
        </w:rPr>
        <w:br/>
      </w:r>
      <w:r>
        <w:rPr>
          <w:rFonts w:hint="eastAsia"/>
        </w:rPr>
        <w:t>　　　　一、镲行业盈利能力</w:t>
      </w:r>
      <w:r>
        <w:rPr>
          <w:rFonts w:hint="eastAsia"/>
        </w:rPr>
        <w:br/>
      </w:r>
      <w:r>
        <w:rPr>
          <w:rFonts w:hint="eastAsia"/>
        </w:rPr>
        <w:t>　　　　二、镲行业偿债能力</w:t>
      </w:r>
      <w:r>
        <w:rPr>
          <w:rFonts w:hint="eastAsia"/>
        </w:rPr>
        <w:br/>
      </w:r>
      <w:r>
        <w:rPr>
          <w:rFonts w:hint="eastAsia"/>
        </w:rPr>
        <w:t>　　　　三、镲行业营运能力</w:t>
      </w:r>
      <w:r>
        <w:rPr>
          <w:rFonts w:hint="eastAsia"/>
        </w:rPr>
        <w:br/>
      </w:r>
      <w:r>
        <w:rPr>
          <w:rFonts w:hint="eastAsia"/>
        </w:rPr>
        <w:t>　　　　四、镲行业发展能力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中国镲行业竞争格局分析</w:t>
      </w:r>
      <w:r>
        <w:rPr>
          <w:rFonts w:hint="eastAsia"/>
        </w:rPr>
        <w:br/>
      </w:r>
      <w:r>
        <w:rPr>
          <w:rFonts w:hint="eastAsia"/>
        </w:rPr>
        <w:t>　　第一节 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中国镲行业风险与对策</w:t>
      </w:r>
      <w:r>
        <w:rPr>
          <w:rFonts w:hint="eastAsia"/>
        </w:rPr>
        <w:br/>
      </w:r>
      <w:r>
        <w:rPr>
          <w:rFonts w:hint="eastAsia"/>
        </w:rPr>
        <w:t>　　第一节 镲行业SWOT分析</w:t>
      </w:r>
      <w:r>
        <w:rPr>
          <w:rFonts w:hint="eastAsia"/>
        </w:rPr>
        <w:br/>
      </w:r>
      <w:r>
        <w:rPr>
          <w:rFonts w:hint="eastAsia"/>
        </w:rPr>
        <w:t>　　　　一、镲行业优势</w:t>
      </w:r>
      <w:r>
        <w:rPr>
          <w:rFonts w:hint="eastAsia"/>
        </w:rPr>
        <w:br/>
      </w:r>
      <w:r>
        <w:rPr>
          <w:rFonts w:hint="eastAsia"/>
        </w:rPr>
        <w:t>　　　　二、镲行业劣势</w:t>
      </w:r>
      <w:r>
        <w:rPr>
          <w:rFonts w:hint="eastAsia"/>
        </w:rPr>
        <w:br/>
      </w:r>
      <w:r>
        <w:rPr>
          <w:rFonts w:hint="eastAsia"/>
        </w:rPr>
        <w:t>　　　　三、镲市场机会</w:t>
      </w:r>
      <w:r>
        <w:rPr>
          <w:rFonts w:hint="eastAsia"/>
        </w:rPr>
        <w:br/>
      </w:r>
      <w:r>
        <w:rPr>
          <w:rFonts w:hint="eastAsia"/>
        </w:rPr>
        <w:t>　　　　四、镲市场威胁</w:t>
      </w:r>
      <w:r>
        <w:rPr>
          <w:rFonts w:hint="eastAsia"/>
        </w:rPr>
        <w:br/>
      </w:r>
      <w:r>
        <w:rPr>
          <w:rFonts w:hint="eastAsia"/>
        </w:rPr>
        <w:t>　　第二节 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2025-2026年镲行业发展环境分析</w:t>
      </w:r>
      <w:r>
        <w:rPr>
          <w:rFonts w:hint="eastAsia"/>
        </w:rPr>
        <w:br/>
      </w:r>
      <w:r>
        <w:rPr>
          <w:rFonts w:hint="eastAsia"/>
        </w:rPr>
        <w:t>　　　　一、镲行业主管部门与监管体制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镲行业历程</w:t>
      </w:r>
      <w:r>
        <w:rPr>
          <w:rFonts w:hint="eastAsia"/>
        </w:rPr>
        <w:br/>
      </w:r>
      <w:r>
        <w:rPr>
          <w:rFonts w:hint="eastAsia"/>
        </w:rPr>
        <w:t>　　图表 镲行业生命周期</w:t>
      </w:r>
      <w:r>
        <w:rPr>
          <w:rFonts w:hint="eastAsia"/>
        </w:rPr>
        <w:br/>
      </w:r>
      <w:r>
        <w:rPr>
          <w:rFonts w:hint="eastAsia"/>
        </w:rPr>
        <w:t>　　图表 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2020-2025年中国镲出口金额分析</w:t>
      </w:r>
      <w:r>
        <w:rPr>
          <w:rFonts w:hint="eastAsia"/>
        </w:rPr>
        <w:br/>
      </w:r>
      <w:r>
        <w:rPr>
          <w:rFonts w:hint="eastAsia"/>
        </w:rPr>
        <w:t>　　图表 2025年中国镲进口国家及地区分析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76b14765a4c6d" w:history="1">
        <w:r>
          <w:rPr>
            <w:rStyle w:val="Hyperlink"/>
          </w:rPr>
          <w:t>中国镲市场现状与前景趋势分析报告（2026-2032年）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76b14765a4c6d" w:history="1">
        <w:r>
          <w:rPr>
            <w:rStyle w:val="Hyperlink"/>
          </w:rPr>
          <w:t>https://www.20087.com/3/98/ChaDeQianJing.html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热点：铙、䥽、镲的读音、镲是什么乐器、小镲是什么乐器、镲钹、镲字、镲子、钹、镲的英文、钹读bo还是ba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d646fb620439c" w:history="1">
      <w:r>
        <w:rPr>
          <w:rStyle w:val="Hyperlink"/>
        </w:rPr>
        <w:t>中国镲市场现状与前景趋势分析报告（2026-2032年）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ChaDeQianJing.html" TargetMode="External" Id="Rbe476b14765a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ChaDeQianJing.html" TargetMode="External" Id="Rde6d646fb620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2026-03-26T08:59:03Z</dcterms:created>
  <dcterms:modified xsi:type="dcterms:W3CDTF">2026-03-26T09:59:03Z</dcterms:modified>
  <dc:subject>中国镲市场现状与前景趋势分析报告（2026-2032年）</dc:subject>
  <dc:title>中国镲市场现状与前景趋势分析报告（2026-2032年）</dc:title>
  <cp:keywords>中国镲市场现状与前景趋势分析报告（2026-2032年）</cp:keywords>
  <dc:description>中国镲市场现状与前景趋势分析报告（2026-2032年）</dc:description>
</cp:coreProperties>
</file>