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d291986bc4c88" w:history="1">
              <w:r>
                <w:rPr>
                  <w:rStyle w:val="Hyperlink"/>
                </w:rPr>
                <w:t>2026-2032年中国工业废气治理设备市场调查研究与前景趋势预测报告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d291986bc4c88" w:history="1">
              <w:r>
                <w:rPr>
                  <w:rStyle w:val="Hyperlink"/>
                </w:rPr>
                <w:t>2026-2032年中国工业废气治理设备市场调查研究与前景趋势预测报告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d291986bc4c88" w:history="1">
                <w:r>
                  <w:rPr>
                    <w:rStyle w:val="Hyperlink"/>
                  </w:rPr>
                  <w:t>https://www.20087.com/5/08/GongYeFeiQiZhiLiSheBeiDeQianJingQuShi.html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气治理设备是大气污染防治的关键技术载体，广泛应用于化工、冶金、喷涂、制药及垃圾焚烧等行业，主要涵盖RTO（蓄热式热力氧化）、RCO（催化燃烧）、活性炭吸附脱附、生物滤池及湿法脱硫脱硝等工艺路线。设备设计强调高去除效率、低能耗运行与副产物可控性，并逐步集成在线监测（如CEMS）与智能控制系统以满足日益严格的排放标准。然而，在处理成分复杂、浓度波动大的VOCs或含卤素废气时，催化剂中毒、二次污染及系统稳定性不足等问题仍制约整体效能。</w:t>
      </w:r>
      <w:r>
        <w:rPr>
          <w:rFonts w:hint="eastAsia"/>
        </w:rPr>
        <w:br/>
      </w:r>
      <w:r>
        <w:rPr>
          <w:rFonts w:hint="eastAsia"/>
        </w:rPr>
        <w:t>　　未来，工业废气治理设备将向多污染物协同控制、模块化智能集成与资源化利用方向演进。市场调研网指出，AI驱动的工况自适应算法可动态优化燃烧温度、风量配比及再生周期，提升能效；而耦合CO₂捕集或有机溶剂回收单元的复合系统将实现“治污+资源回用”双重目标。在新材料支撑下，低温高效催化剂、MOFs吸附剂及等离子体辅助氧化技术将拓展适用边界。此外，基于数字孪生的远程运维平台将降低专业人力依赖。长远看，工业废气治理设备将从“末端治理装置”升级为“绿色生产过程嵌入式节点”，深度融入零碳工厂与循环经济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d291986bc4c88" w:history="1">
        <w:r>
          <w:rPr>
            <w:rStyle w:val="Hyperlink"/>
          </w:rPr>
          <w:t>2026-2032年中国工业废气治理设备市场调查研究与前景趋势预测报告</w:t>
        </w:r>
      </w:hyperlink>
      <w:r>
        <w:rPr>
          <w:rFonts w:hint="eastAsia"/>
        </w:rPr>
        <w:t>》，2025年工业废气治理设备行业市场规模达 亿元，预计2032年市场规模将达 亿元，期间年均复合增长率（CAGR）达 %。报告系统梳理了工业废气治理设备行业产业链结构，分析工业废气治理设备行业市场规模、需求特征及价格动态，客观呈现工业废气治理设备行业发展现状。报告研究了工业废气治理设备技术发展现状及未来方向，结合市场趋势科学预测增长空间，并解析工业废气治理设备重点企业的竞争格局与品牌表现。通过对工业废气治理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工业废气治理设备行业概述</w:t>
      </w:r>
      <w:r>
        <w:rPr>
          <w:rFonts w:hint="eastAsia"/>
        </w:rPr>
        <w:br/>
      </w:r>
      <w:r>
        <w:rPr>
          <w:rFonts w:hint="eastAsia"/>
        </w:rPr>
        <w:t>　　第一节 工业废气治理设备定义与分类</w:t>
      </w:r>
      <w:r>
        <w:rPr>
          <w:rFonts w:hint="eastAsia"/>
        </w:rPr>
        <w:br/>
      </w:r>
      <w:r>
        <w:rPr>
          <w:rFonts w:hint="eastAsia"/>
        </w:rPr>
        <w:t>　　第二节 工业废气治理设备应用领域</w:t>
      </w:r>
      <w:r>
        <w:rPr>
          <w:rFonts w:hint="eastAsia"/>
        </w:rPr>
        <w:br/>
      </w:r>
      <w:r>
        <w:rPr>
          <w:rFonts w:hint="eastAsia"/>
        </w:rPr>
        <w:t>　　第三节 工业废气治理设备行业经济指标分析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工业废气治理设备产业链及经营模式分析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三、工业废气治理设备销售模式及销售渠道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全球工业废气治理设备市场发展综述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2020-2025年全球工业废气治理设备市场规模与趋势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主要国家与地区工业废气治理设备市场分析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2026-2032年全球工业废气治理设备行业发展趋势与前景预测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中国工业废气治理设备行业市场分析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2025-2026年工业废气治理设备产能与投资动态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一、国内工业废气治理设备产能及利用情况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二、工业废气治理设备产能扩张与投资动态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2026-2032年工业废气治理设备行业产量统计与趋势预测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1、2020-2025年工业废气治理设备产量及增长趋势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2、2020-2025年工业废气治理设备细分产品产量及份额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二、影响工业废气治理设备产量的关键因素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2026-2032年工业废气治理设备市场需求与销售分析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一、2025-2026年工业废气治理设备行业需求现状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二、工业废气治理设备客户群体与需求特点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三、2020-2025年工业废气治理设备行业销售规模分析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四、2026-2032年工业废气治理设备市场增长潜力与规模预测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中国工业废气治理设备细分市场与下游应用领域分析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工业废气治理设备细分市场分析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一、2025-2026年工业废气治理设备主要细分产品市场现状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工业废气治理设备下游应用与客户群体分析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一、2025-2026年工业废气治理设备各应用领域市场现状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2025-2026年工业废气治理设备行业技术发展现状及趋势分析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工业废气治理设备行业技术发展现状分析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国内外工业废气治理设备行业技术差异与原因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工业废气治理设备行业技术发展方向、趋势预测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提升工业废气治理设备行业技术能力策略建议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工业废气治理设备价格机制与竞争策略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工业废气治理设备定价策略与方法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2026-2032年工业废气治理设备价格竞争态势与趋势预测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中国工业废气治理设备行业重点区域市场研究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2025-2026年重点区域工业废气治理设备市场发展概况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2020-2025年中国工业废气治理设备行业进出口情况分析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工业废气治理设备行业进口情况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二、工业废气治理设备主要进口来源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工业废气治理设备行业出口情况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二、工业废气治理设备主要出口目的地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2020-2025年中国工业废气治理设备行业总体发展与财务状况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2020-2025年中国工业废气治理设备行业规模情况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三、工业废气治理设备行业市场敏感性分析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2020-2025年中国工业废气治理设备行业财务能力分析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三、工业废气治理设备行业营运能力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四、工业废气治理设备行业发展能力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工业废气治理设备行业重点企业调研分析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中国工业废气治理设备行业竞争格局分析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工业废气治理设备行业竞争格局总览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2025-2026年工业废气治理设备行业竞争力分析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2020-2025年工业废气治理设备行业企业并购活动分析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2025-2026年工业废气治理设备行业会展与招投标活动分析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2026年中国工业废气治理设备企业发展企业发展策略与建议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工业废气治理设备销售模式与渠道策略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工业废气治理设备品牌与市场推广策略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工业废气治理设备研发投入与技术创新能力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工业废气治理设备合作联盟与资源整合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中国工业废气治理设备行业风险与对策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工业废气治理设备行业SWOT分析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一、工业废气治理设备行业优势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二、工业废气治理设备行业劣势</w:t>
      </w:r>
      <w:r>
        <w:rPr>
          <w:rFonts w:hint="eastAsia"/>
        </w:rPr>
        <w:br/>
      </w:r>
      <w:r>
        <w:rPr>
          <w:rFonts w:hint="eastAsia"/>
        </w:rPr>
        <w:t>　　　　三、工业废气治理设备市场机会</w:t>
      </w:r>
      <w:r>
        <w:rPr>
          <w:rFonts w:hint="eastAsia"/>
        </w:rPr>
        <w:br/>
      </w:r>
      <w:r>
        <w:rPr>
          <w:rFonts w:hint="eastAsia"/>
        </w:rPr>
        <w:t>　　　　四、工业废气治理设备市场威胁</w:t>
      </w:r>
      <w:r>
        <w:rPr>
          <w:rFonts w:hint="eastAsia"/>
        </w:rPr>
        <w:br/>
      </w:r>
      <w:r>
        <w:rPr>
          <w:rFonts w:hint="eastAsia"/>
        </w:rPr>
        <w:t>　　第二节 工业废气治理设备行业风险及对策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2026-2032年中国工业废气治理设备行业前景与发展趋势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2025-2026年工业废气治理设备行业发展环境分析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三、工业废气治理设备行业标准与质量监管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2026-2032年工业废气治理设备行业发展趋势与方向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2026-2032年工业废气治理设备行业发展潜力与机遇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工业废气治理设备行业研究结论与建议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中^智^林^工业废气治理设备行业发展建议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工业废气治理设备重点企业经营情况分析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2026年工业废气治理设备行业壁垒</w:t>
      </w:r>
      <w:r>
        <w:rPr>
          <w:rFonts w:hint="eastAsia"/>
        </w:rPr>
        <w:br/>
      </w:r>
      <w:r>
        <w:rPr>
          <w:rFonts w:hint="eastAsia"/>
        </w:rPr>
        <w:t>　　图表 2026年工业废气治理设备市场前景分析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2026-2032年中国工业废气治理设备市场规模预测</w:t>
      </w:r>
      <w:r>
        <w:rPr>
          <w:rFonts w:hint="eastAsia"/>
        </w:rPr>
        <w:br/>
      </w:r>
      <w:r>
        <w:rPr>
          <w:rFonts w:hint="eastAsia"/>
        </w:rPr>
        <w:t>　　图表 2026年工业废气治理设备发展趋势预测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d291986bc4c88" w:history="1">
        <w:r>
          <w:rPr>
            <w:rStyle w:val="Hyperlink"/>
          </w:rPr>
          <w:t>2026-2032年中国工业废气治理设备市场调查研究与前景趋势预测报告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d291986bc4c88" w:history="1">
        <w:r>
          <w:rPr>
            <w:rStyle w:val="Hyperlink"/>
          </w:rPr>
          <w:t>https://www.20087.com/5/08/GongYeFeiQiZhiLiSheBeiDeQianJingQuShi.html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热点：工业废气治理设备有哪些、工业废气治理工、工业废气处理装置、工业废气处理环保设备、工业废气处理设备操作流程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4726225544444" w:history="1">
      <w:r>
        <w:rPr>
          <w:rStyle w:val="Hyperlink"/>
        </w:rPr>
        <w:t>2026-2032年中国工业废气治理设备市场调查研究与前景趋势预测报告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YeFeiQiZhiLiSheBeiDeQianJingQuShi.html" TargetMode="External" Id="R8aed291986bc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YeFeiQiZhiLiSheBeiDeQianJingQuShi.html" TargetMode="External" Id="Rc54472622554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2026-04-03T08:46:46Z</dcterms:created>
  <dcterms:modified xsi:type="dcterms:W3CDTF">2026-04-03T09:46:46Z</dcterms:modified>
  <dc:subject>2026-2032年中国工业废气治理设备市场调查研究与前景趋势预测报告</dc:subject>
  <dc:title>2026-2032年中国工业废气治理设备市场调查研究与前景趋势预测报告</dc:title>
  <cp:keywords>2026-2032年中国工业废气治理设备市场调查研究与前景趋势预测报告</cp:keywords>
  <dc:description>2026-2032年中国工业废气治理设备市场调查研究与前景趋势预测报告</dc:description>
</cp:coreProperties>
</file>