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35135d0a14279" w:history="1">
              <w:r>
                <w:rPr>
                  <w:rStyle w:val="Hyperlink"/>
                </w:rPr>
                <w:t>中国智慧图书馆建设行业现状与市场前景报告（2026-2032年）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35135d0a14279" w:history="1">
              <w:r>
                <w:rPr>
                  <w:rStyle w:val="Hyperlink"/>
                </w:rPr>
                <w:t>中国智慧图书馆建设行业现状与市场前景报告（2026-2032年）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35135d0a14279" w:history="1">
                <w:r>
                  <w:rPr>
                    <w:rStyle w:val="Hyperlink"/>
                  </w:rPr>
                  <w:t>https://www.20087.com/5/08/ZhiHuiTuShuGuanJianSheDeXianZhuangYuQianJing.html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图书馆建设当前聚焦于通过信息技术重构知识服务流程，核心模块包括RFID自助借还系统、智能书架、座位预约平台、数字资源门户及大数据分析后台。读者可通过手机完成找书、续借、空间预订等全流程操作，馆员则依托数据看板优化采购与活动策划。部分先行机构已引入AI荐书、虚拟馆员及沉浸式阅读舱，提升交互体验。然而，系统碎片化问题突出——早期建设的自动化设备与新建平台常因接口不兼容形成数据壁垒；同时，老年读者对数字鸿沟适应困难，线下服务不可完全替代。此外，数字版权管理与本地特色资源数字化投入不足，制约内容深度。</w:t>
      </w:r>
      <w:r>
        <w:rPr>
          <w:rFonts w:hint="eastAsia"/>
        </w:rPr>
        <w:br/>
      </w:r>
      <w:r>
        <w:rPr>
          <w:rFonts w:hint="eastAsia"/>
        </w:rPr>
        <w:t>　　未来，智慧图书馆建设将迈向“以人为中心”的认知服务生态。知识图谱技术将打通图书、期刊、音视频资源语义关联，实现跨库智能检索；AR导航可引导读者精准定位书架位置。在包容性设计上，语音交互终端与无障碍界面将保障多元群体平等获取信息。可持续运营方面，能耗监测系统可优化照明与空调策略，契合绿色建筑标准。长远看，智慧图书馆将从文献仓库转型为社区创新枢纽——集成创客空间、远程教育节点与文化记忆库，在数字时代重塑公共知识基础设施的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35135d0a14279" w:history="1">
        <w:r>
          <w:rPr>
            <w:rStyle w:val="Hyperlink"/>
          </w:rPr>
          <w:t>中国智慧图书馆建设行业现状与市场前景报告（2026-2032年）</w:t>
        </w:r>
      </w:hyperlink>
      <w:r>
        <w:rPr>
          <w:rFonts w:hint="eastAsia"/>
        </w:rPr>
        <w:t>》基于国家统计局、相关行业协会的详实数据，结合行业一手调研资料，系统分析了智慧图书馆建设行业的市场规模、竞争格局及技术发展现状。报告详细梳理了智慧图书馆建设产业链结构、区域分布特征及智慧图书馆建设市场需求变化，重点评估了智慧图书馆建设重点企业的市场表现与战略布局。通过对政策环境、技术创新方向及消费趋势的分析，科学预测了智慧图书馆建设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智慧图书馆建设产业概述</w:t>
      </w:r>
      <w:r>
        <w:rPr>
          <w:rFonts w:hint="eastAsia"/>
        </w:rPr>
        <w:br/>
      </w:r>
      <w:r>
        <w:rPr>
          <w:rFonts w:hint="eastAsia"/>
        </w:rPr>
        <w:t>　　第一节 智慧图书馆建设定义与分类</w:t>
      </w:r>
      <w:r>
        <w:rPr>
          <w:rFonts w:hint="eastAsia"/>
        </w:rPr>
        <w:br/>
      </w:r>
      <w:r>
        <w:rPr>
          <w:rFonts w:hint="eastAsia"/>
        </w:rPr>
        <w:t>　　第二节 智慧图书馆建设产业链结构及关键环节剖析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智慧图书馆建设商业模式与盈利模式解析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智慧图书馆建设经济指标与行业评估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全球智慧图书馆建设市场发展综述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2020-2025年全球智慧图书馆建设市场规模及增长趋势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主要国家与地区智慧图书馆建设市场对比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2026-2032年全球智慧图书馆建设行业发展趋势与前景预测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国际智慧图书馆建设市场发展趋势及对我国启示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二、对我国智慧图书馆建设市场的借鉴意义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中国智慧图书馆建设行业市场规模分析与预测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智慧图书馆建设市场的总体规模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一、2020-2025年智慧图书馆建设市场规模变化及趋势分析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二、2026年智慧图书馆建设行业市场规模特点</w:t>
      </w:r>
      <w:r>
        <w:rPr>
          <w:rFonts w:hint="eastAsia"/>
        </w:rPr>
        <w:br/>
      </w:r>
      <w:r>
        <w:rPr>
          <w:rFonts w:hint="eastAsia"/>
        </w:rPr>
        <w:t>　　第二节 智慧图书馆建设市场规模的构成</w:t>
      </w:r>
      <w:r>
        <w:rPr>
          <w:rFonts w:hint="eastAsia"/>
        </w:rPr>
        <w:br/>
      </w:r>
      <w:r>
        <w:rPr>
          <w:rFonts w:hint="eastAsia"/>
        </w:rPr>
        <w:t>　　　　一、智慧图书馆建设客户群体特征与偏好分析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二、不同类型智慧图书馆建设市场规模分布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三、各地区智慧图书馆建设市场规模差异与特点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智慧图书馆建设市场规模的预测与展望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一、未来几年智慧图书馆建设市场规模增长预测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2025-2026年智慧图书馆建设行业技术发展现状及趋势分析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智慧图书馆建设行业技术发展现状分析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国内外智慧图书馆建设行业技术差距分析及差距形成的主要原因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智慧图书馆建设行业技术发展方向、趋势预测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提升智慧图书馆建设行业技术能力策略建议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2020-2025年中国智慧图书馆建设行业总体发展与财务状况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2020-2025年智慧图书馆建设行业规模情况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一、智慧图书馆建设行业企业数量规模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二、智慧图书馆建设行业从业人员规模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三、智慧图书馆建设行业市场敏感性分析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2020-2025年智慧图书馆建设行业财务能力分析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一、智慧图书馆建设行业盈利能力</w:t>
      </w:r>
      <w:r>
        <w:rPr>
          <w:rFonts w:hint="eastAsia"/>
        </w:rPr>
        <w:br/>
      </w:r>
      <w:r>
        <w:rPr>
          <w:rFonts w:hint="eastAsia"/>
        </w:rPr>
        <w:t>　　　　二、智慧图书馆建设行业偿债能力</w:t>
      </w:r>
      <w:r>
        <w:rPr>
          <w:rFonts w:hint="eastAsia"/>
        </w:rPr>
        <w:br/>
      </w:r>
      <w:r>
        <w:rPr>
          <w:rFonts w:hint="eastAsia"/>
        </w:rPr>
        <w:t>　　　　三、智慧图书馆建设行业营运能力</w:t>
      </w:r>
      <w:r>
        <w:rPr>
          <w:rFonts w:hint="eastAsia"/>
        </w:rPr>
        <w:br/>
      </w:r>
      <w:r>
        <w:rPr>
          <w:rFonts w:hint="eastAsia"/>
        </w:rPr>
        <w:t>　　　　四、智慧图书馆建设行业发展能力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中国智慧图书馆建设行业细分市场调研与机会挖掘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智慧图书馆建设细分市场（一）市场调研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智慧图书馆建设细分市场（二）市场调研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中国智慧图书馆建设行业区域市场调研分析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2020-2025年中国智慧图书馆建设行业重点区域调研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一、重点地区（一）智慧图书馆建设市场规模与特点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二、重点地区（二）智慧图书馆建设市场规模及特点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三、重点地区（三）智慧图书馆建设市场规模及特点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四、重点地区（四）智慧图书馆建设市场规模及特点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不同区域智慧图书馆建设市场的对比与启示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二、智慧图书馆建设市场拓展策略与建议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中国智慧图书馆建设行业的营销渠道与客户分析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智慧图书馆建设行业渠道分析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二、各类渠道对智慧图书馆建设行业的影响</w:t>
      </w:r>
      <w:r>
        <w:rPr>
          <w:rFonts w:hint="eastAsia"/>
        </w:rPr>
        <w:br/>
      </w:r>
      <w:r>
        <w:rPr>
          <w:rFonts w:hint="eastAsia"/>
        </w:rPr>
        <w:t>　　　　三、主要智慧图书馆建设企业渠道策略研究</w:t>
      </w:r>
      <w:r>
        <w:rPr>
          <w:rFonts w:hint="eastAsia"/>
        </w:rPr>
        <w:br/>
      </w:r>
      <w:r>
        <w:rPr>
          <w:rFonts w:hint="eastAsia"/>
        </w:rPr>
        <w:t>　　第二节 智慧图书馆建设行业客户分析与定位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中国智慧图书馆建设行业竞争格局及策略选择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智慧图书馆建设行业总体市场竞争状况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一、智慧图书馆建设行业竞争结构分析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二、智慧图书馆建设企业竞争格局与集中度评估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三、智慧图书馆建设行业SWOT分析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智慧图书馆建设行业重点企业调研分析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智慧图书馆建设企业发展策略分析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智慧图书馆建设市场与销售策略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智慧图书馆建设品牌战略思考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中国智慧图书馆建设行业发展环境分析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二、智慧图书馆建设行业主管部门、监管体制及相关政策法规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3、智慧图书馆建设行业的主要法律、法规和政策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4、2026年智慧图书馆建设行业法律法规和政策对行业的影响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二、智慧图书馆建设消费者需求分析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一、智慧图书馆建设技术的应用与创新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二、智慧图书馆建设行业发展的技术趋势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2026-2032年智慧图书馆建设行业展趋势预测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2026-2032年智慧图书馆建设市场发展前景分析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一、智慧图书馆建设市场发展潜力</w:t>
      </w:r>
      <w:r>
        <w:rPr>
          <w:rFonts w:hint="eastAsia"/>
        </w:rPr>
        <w:br/>
      </w:r>
      <w:r>
        <w:rPr>
          <w:rFonts w:hint="eastAsia"/>
        </w:rPr>
        <w:t>　　　　二、智慧图书馆建设市场前景分析</w:t>
      </w:r>
      <w:r>
        <w:rPr>
          <w:rFonts w:hint="eastAsia"/>
        </w:rPr>
        <w:br/>
      </w:r>
      <w:r>
        <w:rPr>
          <w:rFonts w:hint="eastAsia"/>
        </w:rPr>
        <w:t>　　　　三、智慧图书馆建设细分行业发展前景分析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2026-2032年智慧图书馆建设发展趋势预测</w:t>
      </w:r>
      <w:r>
        <w:rPr>
          <w:rFonts w:hint="eastAsia"/>
        </w:rPr>
        <w:br/>
      </w:r>
      <w:r>
        <w:rPr>
          <w:rFonts w:hint="eastAsia"/>
        </w:rPr>
        <w:t>　　　　一、智慧图书馆建设发展趋势预测</w:t>
      </w:r>
      <w:r>
        <w:rPr>
          <w:rFonts w:hint="eastAsia"/>
        </w:rPr>
        <w:br/>
      </w:r>
      <w:r>
        <w:rPr>
          <w:rFonts w:hint="eastAsia"/>
        </w:rPr>
        <w:t>　　　　二、智慧图书馆建设市场规模预测</w:t>
      </w:r>
      <w:r>
        <w:rPr>
          <w:rFonts w:hint="eastAsia"/>
        </w:rPr>
        <w:br/>
      </w:r>
      <w:r>
        <w:rPr>
          <w:rFonts w:hint="eastAsia"/>
        </w:rPr>
        <w:t>　　　　三、智慧图书馆建设细分市场发展趋势预测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未来智慧图书馆建设行业挑战与机遇探讨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一、智慧图书馆建设行业挑战</w:t>
      </w:r>
      <w:r>
        <w:rPr>
          <w:rFonts w:hint="eastAsia"/>
        </w:rPr>
        <w:br/>
      </w:r>
      <w:r>
        <w:rPr>
          <w:rFonts w:hint="eastAsia"/>
        </w:rPr>
        <w:t>　　　　二、智慧图书馆建设行业机遇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智慧图书馆建设行业研究结论及建议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对智慧图书馆建设行业发展的建议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中:智:林:：对智慧图书馆建设企业和投资者的建议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智慧图书馆建设行业历程</w:t>
      </w:r>
      <w:r>
        <w:rPr>
          <w:rFonts w:hint="eastAsia"/>
        </w:rPr>
        <w:br/>
      </w:r>
      <w:r>
        <w:rPr>
          <w:rFonts w:hint="eastAsia"/>
        </w:rPr>
        <w:t>　　图表 智慧图书馆建设行业生命周期</w:t>
      </w:r>
      <w:r>
        <w:rPr>
          <w:rFonts w:hint="eastAsia"/>
        </w:rPr>
        <w:br/>
      </w:r>
      <w:r>
        <w:rPr>
          <w:rFonts w:hint="eastAsia"/>
        </w:rPr>
        <w:t>　　图表 智慧图书馆建设行业产业链分析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2020-2025年智慧图书馆建设行业市场容量统计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2020-2025年中国智慧图书馆建设行业经营效益分析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**地区智慧图书馆建设市场规模及增长情况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**地区智慧图书馆建设市场规模及增长情况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**地区智慧图书馆建设行业市场需求情况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智慧图书馆建设重点企业（二）成长能力情况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2026-2032年中国智慧图书馆建设行业市场容量预测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2026-2032年中国智慧图书馆建设行业市场规模预测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2026-2032年中国智慧图书馆建设市场前景分析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2026-2032年中国智慧图书馆建设行业发展趋势预测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35135d0a14279" w:history="1">
        <w:r>
          <w:rPr>
            <w:rStyle w:val="Hyperlink"/>
          </w:rPr>
          <w:t>中国智慧图书馆建设行业现状与市场前景报告（2026-2032年）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35135d0a14279" w:history="1">
        <w:r>
          <w:rPr>
            <w:rStyle w:val="Hyperlink"/>
          </w:rPr>
          <w:t>https://www.20087.com/5/08/ZhiHuiTuShuGuanJianSheDeXianZhuangYuQianJing.html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7a37e1b36438c" w:history="1">
      <w:r>
        <w:rPr>
          <w:rStyle w:val="Hyperlink"/>
        </w:rPr>
        <w:t>中国智慧图书馆建设行业现状与市场前景报告（2026-2032年）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ZhiHuiTuShuGuanJianSheDeXianZhuangYuQianJing.html" TargetMode="External" Id="R23f35135d0a1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ZhiHuiTuShuGuanJianSheDeXianZhuangYuQianJing.html" TargetMode="External" Id="R11c7a37e1b3643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2026-01-02T09:16:44Z</dcterms:created>
  <dcterms:modified xsi:type="dcterms:W3CDTF">2026-01-02T10:16:44Z</dcterms:modified>
  <dc:subject>中国智慧图书馆建设行业现状与市场前景报告（2026-2032年）</dc:subject>
  <dc:title>中国智慧图书馆建设行业现状与市场前景报告（2026-2032年）</dc:title>
  <cp:keywords>中国智慧图书馆建设行业现状与市场前景报告（2026-2032年）</cp:keywords>
  <dc:description>中国智慧图书馆建设行业现状与市场前景报告（2026-2032年）</dc:description>
</cp:coreProperties>
</file>