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e3feda0ff494b" w:history="1">
              <w:r>
                <w:rPr>
                  <w:rStyle w:val="Hyperlink"/>
                </w:rPr>
                <w:t>2024年中国重钢结构市场现状调查与未来发展趋势报告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e3feda0ff494b" w:history="1">
              <w:r>
                <w:rPr>
                  <w:rStyle w:val="Hyperlink"/>
                </w:rPr>
                <w:t>2024年中国重钢结构市场现状调查与未来发展趋势报告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e3feda0ff494b" w:history="1">
                <w:r>
                  <w:rPr>
                    <w:rStyle w:val="Hyperlink"/>
                  </w:rPr>
                  <w:t>https://www.20087.com/5/68/ZhongGangJieGouHangYeXianZhuangY.html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钢结构是在建筑中使用的大型钢材结构件，如桥梁、高层建筑和工业厂房。近年来，随着钢铁冶炼技术的进步和成本的下降，重钢结构的使用范围不断扩大。同时，计算机辅助设计（CAD）和建筑信息模型（BIM）的应用提高了结构设计的精确度和效率，减少了现场施工的时间和成本。</w:t>
      </w:r>
      <w:r>
        <w:rPr>
          <w:rFonts w:hint="eastAsia"/>
        </w:rPr>
        <w:br/>
      </w:r>
      <w:r>
        <w:rPr>
          <w:rFonts w:hint="eastAsia"/>
        </w:rPr>
        <w:t>　　未来，重钢结构将更加注重集成化和智能化。模块化建筑的概念将被广泛采纳，通过预制构件在现场快速组装，提高施工速度并减少现场作业带来的环境影响。同时，智能钢材的发展，如形状记忆合金和自修复材料，将增强结构的安全性和耐久性。此外，大数据和物联网技术将被用于监测结构的健康状态，实现预测性维护，保障长期运行的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e3feda0ff494b" w:history="1">
        <w:r>
          <w:rPr>
            <w:rStyle w:val="Hyperlink"/>
          </w:rPr>
          <w:t>2024年中国重钢结构市场现状调查与未来发展趋势报告</w:t>
        </w:r>
      </w:hyperlink>
      <w:r>
        <w:rPr>
          <w:rFonts w:hint="eastAsia"/>
        </w:rPr>
        <w:t>》基于多年监测调研数据，结合重钢结构行业现状与发展前景，全面分析了重钢结构市场需求、市场规模、产业链构成、价格机制以及重钢结构细分市场特性。重钢结构报告客观评估了市场前景，预测了发展趋势，深入分析了品牌竞争、市场集中度及重钢结构重点企业运营状况。同时，重钢结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2019-2024年世界钢结构市场运行分析</w:t>
      </w:r>
      <w:r>
        <w:rPr>
          <w:rFonts w:hint="eastAsia"/>
        </w:rPr>
        <w:br/>
      </w:r>
      <w:r>
        <w:rPr>
          <w:rFonts w:hint="eastAsia"/>
        </w:rPr>
        <w:t>　　　　一、世界钢结构应用情况</w:t>
      </w:r>
      <w:r>
        <w:rPr>
          <w:rFonts w:hint="eastAsia"/>
        </w:rPr>
        <w:br/>
      </w:r>
      <w:r>
        <w:rPr>
          <w:rFonts w:hint="eastAsia"/>
        </w:rPr>
        <w:t>　　　　二、国外钢结构制造业</w:t>
      </w:r>
      <w:r>
        <w:rPr>
          <w:rFonts w:hint="eastAsia"/>
        </w:rPr>
        <w:br/>
      </w:r>
      <w:r>
        <w:rPr>
          <w:rFonts w:hint="eastAsia"/>
        </w:rPr>
        <w:t>　　　　三、世界着名钢结构建筑</w:t>
      </w:r>
      <w:r>
        <w:rPr>
          <w:rFonts w:hint="eastAsia"/>
        </w:rPr>
        <w:br/>
      </w:r>
      <w:r>
        <w:rPr>
          <w:rFonts w:hint="eastAsia"/>
        </w:rPr>
        <w:t>　　　　四、世界钢结构工业迅速发展原因分析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2019-2024年世界主要国家钢结构工业现状分析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二、日本钢结构市场分析</w:t>
      </w:r>
      <w:r>
        <w:rPr>
          <w:rFonts w:hint="eastAsia"/>
        </w:rPr>
        <w:br/>
      </w:r>
      <w:r>
        <w:rPr>
          <w:rFonts w:hint="eastAsia"/>
        </w:rPr>
        <w:t>　　　　三、欧盟钢结构生产标准</w:t>
      </w:r>
      <w:r>
        <w:rPr>
          <w:rFonts w:hint="eastAsia"/>
        </w:rPr>
        <w:br/>
      </w:r>
      <w:r>
        <w:rPr>
          <w:rFonts w:hint="eastAsia"/>
        </w:rPr>
        <w:t>　　第三节 2024-2030年世界钢结构工业发展前景预测分析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2019-2024年世界重钢结构产业运行现状分析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2019-2024年世界重钢结构产业发展综述</w:t>
      </w:r>
      <w:r>
        <w:rPr>
          <w:rFonts w:hint="eastAsia"/>
        </w:rPr>
        <w:br/>
      </w:r>
      <w:r>
        <w:rPr>
          <w:rFonts w:hint="eastAsia"/>
        </w:rPr>
        <w:t>　　　　一、重钢结构产业回顾</w:t>
      </w:r>
      <w:r>
        <w:rPr>
          <w:rFonts w:hint="eastAsia"/>
        </w:rPr>
        <w:br/>
      </w:r>
      <w:r>
        <w:rPr>
          <w:rFonts w:hint="eastAsia"/>
        </w:rPr>
        <w:t>　　　　二、重钢结构价格分析</w:t>
      </w:r>
      <w:r>
        <w:rPr>
          <w:rFonts w:hint="eastAsia"/>
        </w:rPr>
        <w:br/>
      </w:r>
      <w:r>
        <w:rPr>
          <w:rFonts w:hint="eastAsia"/>
        </w:rPr>
        <w:t>　　　　三、国外重钢结构应用分析</w:t>
      </w:r>
      <w:r>
        <w:rPr>
          <w:rFonts w:hint="eastAsia"/>
        </w:rPr>
        <w:br/>
      </w:r>
      <w:r>
        <w:rPr>
          <w:rFonts w:hint="eastAsia"/>
        </w:rPr>
        <w:t>　　第二节 2019-2024年世界重钢结构产业主要国家分析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2024-2030年世界重钢结构产业发展趋势分析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一、我国建筑业发展态势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三、钢结构企业应用领域分析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2019-2024年中国钢结构技术发展分析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2019-2024年中国钢结构工业存在的问题分析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2019-2024年中国重钢结构产业运行环境分析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2019-2024年中国重钢结构产业政策分析</w:t>
      </w:r>
      <w:r>
        <w:rPr>
          <w:rFonts w:hint="eastAsia"/>
        </w:rPr>
        <w:br/>
      </w:r>
      <w:r>
        <w:rPr>
          <w:rFonts w:hint="eastAsia"/>
        </w:rPr>
        <w:t>　　　　一、《建筑用钢结构防腐涂料》行业标准</w:t>
      </w:r>
      <w:r>
        <w:rPr>
          <w:rFonts w:hint="eastAsia"/>
        </w:rPr>
        <w:br/>
      </w:r>
      <w:r>
        <w:rPr>
          <w:rFonts w:hint="eastAsia"/>
        </w:rPr>
        <w:t>　　　　二、《钢结构超声波探伤及质量分级法》</w:t>
      </w:r>
      <w:r>
        <w:rPr>
          <w:rFonts w:hint="eastAsia"/>
        </w:rPr>
        <w:br/>
      </w:r>
      <w:r>
        <w:rPr>
          <w:rFonts w:hint="eastAsia"/>
        </w:rPr>
        <w:t>　　　　三、《钢结构设计规范》</w:t>
      </w:r>
      <w:r>
        <w:rPr>
          <w:rFonts w:hint="eastAsia"/>
        </w:rPr>
        <w:br/>
      </w:r>
      <w:r>
        <w:rPr>
          <w:rFonts w:hint="eastAsia"/>
        </w:rPr>
        <w:t>　　　　四、《建筑钢结构防火技术规范》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五、《高层民用建筑钢结构技术规程》</w:t>
      </w:r>
      <w:r>
        <w:rPr>
          <w:rFonts w:hint="eastAsia"/>
        </w:rPr>
        <w:br/>
      </w:r>
      <w:r>
        <w:rPr>
          <w:rFonts w:hint="eastAsia"/>
        </w:rPr>
        <w:t>　　　　六、《中国钢结构制造企业资质管理规定》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2019-2024年中国重钢结构产业社会环境分析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2019-2024年中国重钢结构产业运行形势分析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2019-2024年中国重钢结构产业运行概述</w:t>
      </w:r>
      <w:r>
        <w:rPr>
          <w:rFonts w:hint="eastAsia"/>
        </w:rPr>
        <w:br/>
      </w:r>
      <w:r>
        <w:rPr>
          <w:rFonts w:hint="eastAsia"/>
        </w:rPr>
        <w:t>　　　　一、重钢结构技术分析</w:t>
      </w:r>
      <w:r>
        <w:rPr>
          <w:rFonts w:hint="eastAsia"/>
        </w:rPr>
        <w:br/>
      </w:r>
      <w:r>
        <w:rPr>
          <w:rFonts w:hint="eastAsia"/>
        </w:rPr>
        <w:t>　　　　二、重钢结构产业特征</w:t>
      </w:r>
      <w:r>
        <w:rPr>
          <w:rFonts w:hint="eastAsia"/>
        </w:rPr>
        <w:br/>
      </w:r>
      <w:r>
        <w:rPr>
          <w:rFonts w:hint="eastAsia"/>
        </w:rPr>
        <w:t>　　第二节 2019-2024年中国重钢结构产业市场分析</w:t>
      </w:r>
      <w:r>
        <w:rPr>
          <w:rFonts w:hint="eastAsia"/>
        </w:rPr>
        <w:br/>
      </w:r>
      <w:r>
        <w:rPr>
          <w:rFonts w:hint="eastAsia"/>
        </w:rPr>
        <w:t>　　　　一、重钢结构供需形势分析</w:t>
      </w:r>
      <w:r>
        <w:rPr>
          <w:rFonts w:hint="eastAsia"/>
        </w:rPr>
        <w:br/>
      </w:r>
      <w:r>
        <w:rPr>
          <w:rFonts w:hint="eastAsia"/>
        </w:rPr>
        <w:t>　　　　二、重钢结构价格走势</w:t>
      </w:r>
      <w:r>
        <w:rPr>
          <w:rFonts w:hint="eastAsia"/>
        </w:rPr>
        <w:br/>
      </w:r>
      <w:r>
        <w:rPr>
          <w:rFonts w:hint="eastAsia"/>
        </w:rPr>
        <w:t>　　　　三、重钢结构企业经营情况分析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2019-2024年中国重钢结构产业发展存在问题分析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2019-2024年中国金属结构制造行业数据监测分析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2019-2024年中国钢铁结构体及部件进出口数据监测分析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2019-2024年中国钢铁结构体及部件进口数据分析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2019-2024年中国钢铁结构体及部件出口数据分析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2019-2024年中国钢铁结构体及部件进出口平均单价分析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2019-2024年中国钢铁结构体及部件进出口国家及地区分析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2019-2024年中国重钢结构产业竞争现状分析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一、重钢结构行业竞争力分析</w:t>
      </w:r>
      <w:r>
        <w:rPr>
          <w:rFonts w:hint="eastAsia"/>
        </w:rPr>
        <w:br/>
      </w:r>
      <w:r>
        <w:rPr>
          <w:rFonts w:hint="eastAsia"/>
        </w:rPr>
        <w:t>　　　　二、重钢结构产业技术竞争分析</w:t>
      </w:r>
      <w:r>
        <w:rPr>
          <w:rFonts w:hint="eastAsia"/>
        </w:rPr>
        <w:br/>
      </w:r>
      <w:r>
        <w:rPr>
          <w:rFonts w:hint="eastAsia"/>
        </w:rPr>
        <w:t>　　　　三、重钢结构价格竞争分析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2019-2024年中国重钢结构产业集中度分析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2019-2024年中国重钢结构产业提升竞争力策略分析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2019-2024年中国重钢结构产业企业运行数据分析</w:t>
      </w:r>
      <w:r>
        <w:rPr>
          <w:rFonts w:hint="eastAsia"/>
        </w:rPr>
        <w:br/>
      </w:r>
      <w:r>
        <w:rPr>
          <w:rFonts w:hint="eastAsia"/>
        </w:rPr>
        <w:t>　　第一节 山东中创钢构有限公司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广东精工钢结构有限公司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自力重钢结构营造（上海）有限公司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青岛海威斯帝尔重钢工程有限公司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扬州三工钢结构工程有限公司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青岛金王钢构工程有限公司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2019-2024年中国钢材期货市场分析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2019-2024年中国钢材市场影响因素分析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一、市政建设</w:t>
      </w:r>
      <w:r>
        <w:rPr>
          <w:rFonts w:hint="eastAsia"/>
        </w:rPr>
        <w:br/>
      </w:r>
      <w:r>
        <w:rPr>
          <w:rFonts w:hint="eastAsia"/>
        </w:rPr>
        <w:t>　　　　二、钢结构住宅</w:t>
      </w:r>
      <w:r>
        <w:rPr>
          <w:rFonts w:hint="eastAsia"/>
        </w:rPr>
        <w:br/>
      </w:r>
      <w:r>
        <w:rPr>
          <w:rFonts w:hint="eastAsia"/>
        </w:rPr>
        <w:t>　　　　三、钢结构进出口形势预测分析</w:t>
      </w:r>
      <w:r>
        <w:rPr>
          <w:rFonts w:hint="eastAsia"/>
        </w:rPr>
        <w:br/>
      </w:r>
      <w:r>
        <w:rPr>
          <w:rFonts w:hint="eastAsia"/>
        </w:rPr>
        <w:t>　　第二节 中国重钢结构行业未来发展前景展望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一、十三五期间重钢结构工业发展前景</w:t>
      </w:r>
      <w:r>
        <w:rPr>
          <w:rFonts w:hint="eastAsia"/>
        </w:rPr>
        <w:br/>
      </w:r>
      <w:r>
        <w:rPr>
          <w:rFonts w:hint="eastAsia"/>
        </w:rPr>
        <w:t>　　　　二、中国重钢结构工业发展方向探讨</w:t>
      </w:r>
      <w:r>
        <w:rPr>
          <w:rFonts w:hint="eastAsia"/>
        </w:rPr>
        <w:br/>
      </w:r>
      <w:r>
        <w:rPr>
          <w:rFonts w:hint="eastAsia"/>
        </w:rPr>
        <w:t>　　　　三、2024-2030年中国重钢结构行业产量预测分析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四、2024-2030年中国重钢结构行业市场需求量预测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五、2024-2030年中国重钢结构行业盈利能力预测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中.智.林.：2024-2030年中国重钢结构行业发展战略及策略建议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2024年全国居民消费价格跌涨幅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2024年我国发电量</w:t>
      </w:r>
      <w:r>
        <w:rPr>
          <w:rFonts w:hint="eastAsia"/>
        </w:rPr>
        <w:br/>
      </w:r>
      <w:r>
        <w:rPr>
          <w:rFonts w:hint="eastAsia"/>
        </w:rPr>
        <w:t>　　图表 2024年我国钢材产量</w:t>
      </w:r>
      <w:r>
        <w:rPr>
          <w:rFonts w:hint="eastAsia"/>
        </w:rPr>
        <w:br/>
      </w:r>
      <w:r>
        <w:rPr>
          <w:rFonts w:hint="eastAsia"/>
        </w:rPr>
        <w:t>　　图表 2024年我国水泥产量</w:t>
      </w:r>
      <w:r>
        <w:rPr>
          <w:rFonts w:hint="eastAsia"/>
        </w:rPr>
        <w:br/>
      </w:r>
      <w:r>
        <w:rPr>
          <w:rFonts w:hint="eastAsia"/>
        </w:rPr>
        <w:t>　　图表 2024年十种有色金属产量</w:t>
      </w:r>
      <w:r>
        <w:rPr>
          <w:rFonts w:hint="eastAsia"/>
        </w:rPr>
        <w:br/>
      </w:r>
      <w:r>
        <w:rPr>
          <w:rFonts w:hint="eastAsia"/>
        </w:rPr>
        <w:t>　　图表 2024年我国乙烯产量</w:t>
      </w:r>
      <w:r>
        <w:rPr>
          <w:rFonts w:hint="eastAsia"/>
        </w:rPr>
        <w:br/>
      </w:r>
      <w:r>
        <w:rPr>
          <w:rFonts w:hint="eastAsia"/>
        </w:rPr>
        <w:t>　　图表 2024年我国汽车产量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2024年房地产开发投资情况</w:t>
      </w:r>
      <w:r>
        <w:rPr>
          <w:rFonts w:hint="eastAsia"/>
        </w:rPr>
        <w:br/>
      </w:r>
      <w:r>
        <w:rPr>
          <w:rFonts w:hint="eastAsia"/>
        </w:rPr>
        <w:t>　　图表 2024年房地产开发投资完成额情况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2024年份制造业pmi指标（%）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2019-2024年中国钢铁结构体及部件进口国家及地区分析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山东中创钢构有限公司主要经济指标走势图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山东中创钢构有限公司负债指标走势图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山东中创钢构有限公司成长能力指标走势图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广东精工钢结构有限公司成长能力指标走势图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自力重钢结构营造（上海）有限公司成长能力指标走势图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青岛海威斯帝尔重钢工程有限公司成长能力指标走势图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扬州三工钢结构工程有限公司成长能力指标走势图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青岛金王钢构工程有限公司成长能力指标走势图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e3feda0ff494b" w:history="1">
        <w:r>
          <w:rPr>
            <w:rStyle w:val="Hyperlink"/>
          </w:rPr>
          <w:t>2024年中国重钢结构市场现状调查与未来发展趋势报告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e3feda0ff494b" w:history="1">
        <w:r>
          <w:rPr>
            <w:rStyle w:val="Hyperlink"/>
          </w:rPr>
          <w:t>https://www.20087.com/5/68/ZhongGangJieGouHangYeXianZhuangY.html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f0fc1e4b74467" w:history="1">
      <w:r>
        <w:rPr>
          <w:rStyle w:val="Hyperlink"/>
        </w:rPr>
        <w:t>2024年中国重钢结构市场现状调查与未来发展趋势报告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ongGangJieGouHangYeXianZhuangY.html" TargetMode="External" Id="Re81e3feda0ff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ongGangJieGouHangYeXianZhuangY.html" TargetMode="External" Id="R217f0fc1e4b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2024-03-24T23:31:00Z</dcterms:created>
  <dcterms:modified xsi:type="dcterms:W3CDTF">2024-03-25T00:31:00Z</dcterms:modified>
  <dc:subject>2024年中国重钢结构市场现状调查与未来发展趋势报告</dc:subject>
  <dc:title>2024年中国重钢结构市场现状调查与未来发展趋势报告</dc:title>
  <cp:keywords>2024年中国重钢结构市场现状调查与未来发展趋势报告</cp:keywords>
  <dc:description>2024年中国重钢结构市场现状调查与未来发展趋势报告</dc:description>
</cp:coreProperties>
</file>