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1210692484a69" w:history="1">
              <w:r>
                <w:rPr>
                  <w:rStyle w:val="Hyperlink"/>
                </w:rPr>
                <w:t>2024-2030年中国动物模型行业发展调研与前景趋势报告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1210692484a69" w:history="1">
              <w:r>
                <w:rPr>
                  <w:rStyle w:val="Hyperlink"/>
                </w:rPr>
                <w:t>2024-2030年中国动物模型行业发展调研与前景趋势报告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1210692484a69" w:history="1">
                <w:r>
                  <w:rPr>
                    <w:rStyle w:val="Hyperlink"/>
                  </w:rPr>
                  <w:t>https://www.20087.com/6/78/DongWuMoXingDeFaZhanQuShi.html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模型在生命科学研究和药物开发中扮演着至关重要的角色，通过模拟人类疾病和生理过程，为疾病的机制解析和新药筛选提供实验平台。近年来，随着基因编辑技术的突破，如CRISPR-Cas9，科学家能够更精确地创建与人类疾病相似的动物模型，提高了研究的准确性和转化医学的潜力。同时，多学科交叉和大数据分析的应用，如生物信息学和机器学习，加速了从动物模型到临床应用的知识转化。</w:t>
      </w:r>
      <w:r>
        <w:rPr>
          <w:rFonts w:hint="eastAsia"/>
        </w:rPr>
        <w:br/>
      </w:r>
      <w:r>
        <w:rPr>
          <w:rFonts w:hint="eastAsia"/>
        </w:rPr>
        <w:t>　　未来，动物模型的发展将更加注重伦理考量和替代方法的探索。随着3D生物打印和器官芯片技术的进步，体外模型和人体器官模拟系统将提供更加伦理和经济的实验选择，减少对动物的依赖。同时，跨物种比较和系统生物学的融合，将深化我们对疾病本质的理解，推动动物模型向更加精准和综合的方向发展。此外，公众教育和透明度的提高，将增进社会对动物模型在科学研究中必要性的认识，促进伦理审查和动物福利的持续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1210692484a69" w:history="1">
        <w:r>
          <w:rPr>
            <w:rStyle w:val="Hyperlink"/>
          </w:rPr>
          <w:t>2024-2030年中国动物模型行业发展调研与前景趋势报告</w:t>
        </w:r>
      </w:hyperlink>
      <w:r>
        <w:rPr>
          <w:rFonts w:hint="eastAsia"/>
        </w:rPr>
        <w:t>》从市场规模、需求变化及价格动态等维度，系统解析了动物模型行业的现状与发展趋势。报告深入分析了动物模型产业链各环节，科学预测了市场前景与技术发展方向，同时聚焦动物模型细分市场特点及重点企业的经营表现，揭示了动物模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动物模型行业界定及应用</w:t>
      </w:r>
      <w:r>
        <w:rPr>
          <w:rFonts w:hint="eastAsia"/>
        </w:rPr>
        <w:br/>
      </w:r>
      <w:r>
        <w:rPr>
          <w:rFonts w:hint="eastAsia"/>
        </w:rPr>
        <w:t>　　第一节 动物模型行业定义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动物模型主要应用领域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全球动物模型行业发展状况分析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2019-2024年全球动物模型行业运行概况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2019-2024年全球动物模型行业市场规模分析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全球主要地区动物模型行业运行情况分析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2024-2030年全球动物模型行业发展趋势预测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2023-2024年中国动物模型发展环境分析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动物模型行业相关政策、标准</w:t>
      </w:r>
      <w:r>
        <w:rPr>
          <w:rFonts w:hint="eastAsia"/>
        </w:rPr>
        <w:br/>
      </w:r>
      <w:r>
        <w:rPr>
          <w:rFonts w:hint="eastAsia"/>
        </w:rPr>
        <w:t>　　第三节 动物模型行业相关发展规划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中国动物模型行业现状调研分析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中国动物模型行业发展现状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一、2023-2024年动物模型行业品牌发展现状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二、2023-2024年动物模型行业需求市场现状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三、2023-2024年动物模型市场需求层次分析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四、2023-2024年中国动物模型市场走向分析</w:t>
      </w:r>
      <w:r>
        <w:rPr>
          <w:rFonts w:hint="eastAsia"/>
        </w:rPr>
        <w:br/>
      </w:r>
      <w:r>
        <w:rPr>
          <w:rFonts w:hint="eastAsia"/>
        </w:rPr>
        <w:t>　　第二节 中国动物模型产品技术分析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一、2023-2024年动物模型产品技术变化特点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二、2023-2024年动物模型产品市场的新技术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三、2023-2024年动物模型产品市场现状分析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中国动物模型行业存在的问题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一、2023-2024年动物模型产品市场存在的主要问题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二、2023-2024年国内动物模型产品市场的三大瓶颈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三、2023-2024年动物模型产品市场遭遇的规模难题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对中国动物模型市场的分析及思考</w:t>
      </w:r>
      <w:r>
        <w:rPr>
          <w:rFonts w:hint="eastAsia"/>
        </w:rPr>
        <w:br/>
      </w:r>
      <w:r>
        <w:rPr>
          <w:rFonts w:hint="eastAsia"/>
        </w:rPr>
        <w:t>　　　　一、动物模型市场特点</w:t>
      </w:r>
      <w:r>
        <w:rPr>
          <w:rFonts w:hint="eastAsia"/>
        </w:rPr>
        <w:br/>
      </w:r>
      <w:r>
        <w:rPr>
          <w:rFonts w:hint="eastAsia"/>
        </w:rPr>
        <w:t>　　　　二、动物模型市场分析</w:t>
      </w:r>
      <w:r>
        <w:rPr>
          <w:rFonts w:hint="eastAsia"/>
        </w:rPr>
        <w:br/>
      </w:r>
      <w:r>
        <w:rPr>
          <w:rFonts w:hint="eastAsia"/>
        </w:rPr>
        <w:t>　　　　三、动物模型市场变化的方向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四、中国动物模型行业发展的新思路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五、对中国动物模型行业发展的思考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中国动物模型行业市场供需现状调研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中国动物模型市场现状分析</w:t>
      </w:r>
      <w:r>
        <w:rPr>
          <w:rFonts w:hint="eastAsia"/>
        </w:rPr>
        <w:br/>
      </w:r>
      <w:r>
        <w:rPr>
          <w:rFonts w:hint="eastAsia"/>
        </w:rPr>
        <w:t>　　第二节 中国动物模型行业产量情况分析及预测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一、动物模型总体产能规模</w:t>
      </w:r>
      <w:r>
        <w:rPr>
          <w:rFonts w:hint="eastAsia"/>
        </w:rPr>
        <w:br/>
      </w:r>
      <w:r>
        <w:rPr>
          <w:rFonts w:hint="eastAsia"/>
        </w:rPr>
        <w:t>　　　　二、动物模型生产区域分布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三、2019-2024年中国动物模型产量统计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四、2024-2030年中国动物模型产量预测</w:t>
      </w:r>
      <w:r>
        <w:rPr>
          <w:rFonts w:hint="eastAsia"/>
        </w:rPr>
        <w:br/>
      </w:r>
      <w:r>
        <w:rPr>
          <w:rFonts w:hint="eastAsia"/>
        </w:rPr>
        <w:t>　　第三节 中国动物模型市场需求分析及预测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三、2024-2030年中国动物模型市场需求量预测</w:t>
      </w:r>
      <w:r>
        <w:rPr>
          <w:rFonts w:hint="eastAsia"/>
        </w:rPr>
        <w:br/>
      </w:r>
      <w:r>
        <w:rPr>
          <w:rFonts w:hint="eastAsia"/>
        </w:rPr>
        <w:t>　　第四节 中国动物模型价格趋势分析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一、2019-2024年中国动物模型市场价格趋势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二、2024-2030年中国动物模型市场价格走势预测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中国动物模型进出口分析</w:t>
      </w:r>
      <w:r>
        <w:rPr>
          <w:rFonts w:hint="eastAsia"/>
        </w:rPr>
        <w:br/>
      </w:r>
      <w:r>
        <w:rPr>
          <w:rFonts w:hint="eastAsia"/>
        </w:rPr>
        <w:t>　　第一节 动物模型进口情况分析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动物模型出口情况分析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影响动物模型进出口因素分析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中国动物模型行业主要指标监测分析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2019-2024年中国动物模型行业规模情况分析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2019-2024年中国动物模型行业财务能力分析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动物模型行业细分产品调研</w:t>
      </w:r>
      <w:r>
        <w:rPr>
          <w:rFonts w:hint="eastAsia"/>
        </w:rPr>
        <w:br/>
      </w:r>
      <w:r>
        <w:rPr>
          <w:rFonts w:hint="eastAsia"/>
        </w:rPr>
        <w:t>　　第一节 动物模型细分产品结构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动物模型行业上下游发展情况分析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动物模型行业上游产业发展分析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动物模型行业下游产业发展分析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中国动物模型行业重点地区发展分析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动物模型行业重点区域市场结构调研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**地区动物模型市场容量分析</w:t>
      </w:r>
      <w:r>
        <w:rPr>
          <w:rFonts w:hint="eastAsia"/>
        </w:rPr>
        <w:br/>
      </w:r>
      <w:r>
        <w:rPr>
          <w:rFonts w:hint="eastAsia"/>
        </w:rPr>
        <w:t>　　第三节 **地区动物模型市场容量分析</w:t>
      </w:r>
      <w:r>
        <w:rPr>
          <w:rFonts w:hint="eastAsia"/>
        </w:rPr>
        <w:br/>
      </w:r>
      <w:r>
        <w:rPr>
          <w:rFonts w:hint="eastAsia"/>
        </w:rPr>
        <w:t>　　第四节 **地区动物模型市场容量分析</w:t>
      </w:r>
      <w:r>
        <w:rPr>
          <w:rFonts w:hint="eastAsia"/>
        </w:rPr>
        <w:br/>
      </w:r>
      <w:r>
        <w:rPr>
          <w:rFonts w:hint="eastAsia"/>
        </w:rPr>
        <w:t>　　第五节 **地区动物模型市场容量分析</w:t>
      </w:r>
      <w:r>
        <w:rPr>
          <w:rFonts w:hint="eastAsia"/>
        </w:rPr>
        <w:br/>
      </w:r>
      <w:r>
        <w:rPr>
          <w:rFonts w:hint="eastAsia"/>
        </w:rPr>
        <w:t>　　第六节 **地区动物模型市场容量分析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动物模型行业企业经营策略研究分析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动物模型企业多样化经营策略分析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一、动物模型企业多样化经营情况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二、现行动物模型行业多样化经营的方向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大型动物模型企业集团未来发展策略分析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对中小动物模型企业生产经营的建议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动物模型行业前景及投资风险预警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2024年动物模型市场前景分析</w:t>
      </w:r>
      <w:r>
        <w:rPr>
          <w:rFonts w:hint="eastAsia"/>
        </w:rPr>
        <w:br/>
      </w:r>
      <w:r>
        <w:rPr>
          <w:rFonts w:hint="eastAsia"/>
        </w:rPr>
        <w:t>　　第二节 2024年动物模型行业发展趋势预测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影响动物模型行业发展的主要因素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一、2024年影响动物模型行业运行的有利因素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二、2024年影响动物模型行业运行的稳定因素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三、2024年影响动物模型行业运行的不利因素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四、2024年中国动物模型行业发展面临的挑战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五、2024年中国动物模型行业发展面临的机遇</w:t>
      </w:r>
      <w:r>
        <w:rPr>
          <w:rFonts w:hint="eastAsia"/>
        </w:rPr>
        <w:br/>
      </w:r>
      <w:r>
        <w:rPr>
          <w:rFonts w:hint="eastAsia"/>
        </w:rPr>
        <w:t>　　第四节 动物模型行业投资风险预警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一、动物模型行业市场风险预测</w:t>
      </w:r>
      <w:r>
        <w:rPr>
          <w:rFonts w:hint="eastAsia"/>
        </w:rPr>
        <w:br/>
      </w:r>
      <w:r>
        <w:rPr>
          <w:rFonts w:hint="eastAsia"/>
        </w:rPr>
        <w:t>　　　　二、动物模型行业政策风险预测</w:t>
      </w:r>
      <w:r>
        <w:rPr>
          <w:rFonts w:hint="eastAsia"/>
        </w:rPr>
        <w:br/>
      </w:r>
      <w:r>
        <w:rPr>
          <w:rFonts w:hint="eastAsia"/>
        </w:rPr>
        <w:t>　　　　三、动物模型行业经营风险预测</w:t>
      </w:r>
      <w:r>
        <w:rPr>
          <w:rFonts w:hint="eastAsia"/>
        </w:rPr>
        <w:br/>
      </w:r>
      <w:r>
        <w:rPr>
          <w:rFonts w:hint="eastAsia"/>
        </w:rPr>
        <w:t>　　　　四、动物模型行业技术风险预测</w:t>
      </w:r>
      <w:r>
        <w:rPr>
          <w:rFonts w:hint="eastAsia"/>
        </w:rPr>
        <w:br/>
      </w:r>
      <w:r>
        <w:rPr>
          <w:rFonts w:hint="eastAsia"/>
        </w:rPr>
        <w:t>　　　　五、动物模型行业竞争风险预测</w:t>
      </w:r>
      <w:r>
        <w:rPr>
          <w:rFonts w:hint="eastAsia"/>
        </w:rPr>
        <w:br/>
      </w:r>
      <w:r>
        <w:rPr>
          <w:rFonts w:hint="eastAsia"/>
        </w:rPr>
        <w:t>　　　　六、动物模型行业其他风险预测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动物模型投资建议</w:t>
      </w:r>
      <w:r>
        <w:rPr>
          <w:rFonts w:hint="eastAsia"/>
        </w:rPr>
        <w:br/>
      </w:r>
      <w:r>
        <w:rPr>
          <w:rFonts w:hint="eastAsia"/>
        </w:rPr>
        <w:t>　　第一节 动物模型行业投资环境分析</w:t>
      </w:r>
      <w:r>
        <w:rPr>
          <w:rFonts w:hint="eastAsia"/>
        </w:rPr>
        <w:br/>
      </w:r>
      <w:r>
        <w:rPr>
          <w:rFonts w:hint="eastAsia"/>
        </w:rPr>
        <w:t>　　第二节 动物模型行业投资进入壁垒分析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动物模型行业历程</w:t>
      </w:r>
      <w:r>
        <w:rPr>
          <w:rFonts w:hint="eastAsia"/>
        </w:rPr>
        <w:br/>
      </w:r>
      <w:r>
        <w:rPr>
          <w:rFonts w:hint="eastAsia"/>
        </w:rPr>
        <w:t>　　图表 动物模型行业生命周期</w:t>
      </w:r>
      <w:r>
        <w:rPr>
          <w:rFonts w:hint="eastAsia"/>
        </w:rPr>
        <w:br/>
      </w:r>
      <w:r>
        <w:rPr>
          <w:rFonts w:hint="eastAsia"/>
        </w:rPr>
        <w:t>　　图表 动物模型行业产业链分析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2024年中国动物模型行业需求领域分布格局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2019-2024年中国动物模型出口金额分析</w:t>
      </w:r>
      <w:r>
        <w:rPr>
          <w:rFonts w:hint="eastAsia"/>
        </w:rPr>
        <w:br/>
      </w:r>
      <w:r>
        <w:rPr>
          <w:rFonts w:hint="eastAsia"/>
        </w:rPr>
        <w:t>　　图表 2024年中国动物模型进口国家及地区分析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2024年中国动物模型出口国家及地区分析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2024-2030年中国动物模型行业产能预测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2024-2030年中国动物模型行业产量预测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2024-2030年中国动物模型市场需求量预测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2024-2030年中国动物模型行业供需平衡预测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2024-2030年中国动物模型行业市场容量预测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2024-2030年中国动物模型行业市场规模预测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2024年中国动物模型市场前景分析</w:t>
      </w:r>
      <w:r>
        <w:rPr>
          <w:rFonts w:hint="eastAsia"/>
        </w:rPr>
        <w:br/>
      </w:r>
      <w:r>
        <w:rPr>
          <w:rFonts w:hint="eastAsia"/>
        </w:rPr>
        <w:t>　　图表 2024年中国动物模型发展趋势预测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1210692484a69" w:history="1">
        <w:r>
          <w:rPr>
            <w:rStyle w:val="Hyperlink"/>
          </w:rPr>
          <w:t>2024-2030年中国动物模型行业发展调研与前景趋势报告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1210692484a69" w:history="1">
        <w:r>
          <w:rPr>
            <w:rStyle w:val="Hyperlink"/>
          </w:rPr>
          <w:t>https://www.20087.com/6/78/DongWuMoXingDeFaZhanQuShi.html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热点：人类疾病动物模型的意义、动物模型构建、3d模型app、动物模型怎么制作、超轻粘土捏动物、动物模型哪个品牌好、仿真动物模型哪里有的卖、动物模型的分类、动物模型怎么制作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6ec8710614f98" w:history="1">
      <w:r>
        <w:rPr>
          <w:rStyle w:val="Hyperlink"/>
        </w:rPr>
        <w:t>2024-2030年中国动物模型行业发展调研与前景趋势报告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ongWuMoXingDeFaZhanQuShi.html" TargetMode="External" Id="R6d0121069248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ongWuMoXingDeFaZhanQuShi.html" TargetMode="External" Id="Rce06ec871061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2024-01-07T05:22:00Z</dcterms:created>
  <dcterms:modified xsi:type="dcterms:W3CDTF">2024-01-07T06:22:00Z</dcterms:modified>
  <dc:subject>2024-2030年中国动物模型行业发展调研与前景趋势报告</dc:subject>
  <dc:title>2024-2030年中国动物模型行业发展调研与前景趋势报告</dc:title>
  <cp:keywords>2024-2030年中国动物模型行业发展调研与前景趋势报告</cp:keywords>
  <dc:description>2024-2030年中国动物模型行业发展调研与前景趋势报告</dc:description>
</cp:coreProperties>
</file>