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89d443892844b3" w:history="1">
              <w:r>
                <w:rPr>
                  <w:rStyle w:val="Hyperlink"/>
                </w:rPr>
                <w:t>2025-2031年中国直销行业现状分析与发展前景研究报告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89d443892844b3" w:history="1">
              <w:r>
                <w:rPr>
                  <w:rStyle w:val="Hyperlink"/>
                </w:rPr>
                <w:t>2025-2031年中国直销行业现状分析与发展前景研究报告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89d443892844b3" w:history="1">
                <w:r>
                  <w:rPr>
                    <w:rStyle w:val="Hyperlink"/>
                  </w:rPr>
                  <w:t>https://www.20087.com/M_QiTa/86/ZhiXiaoDeXianZhuangHeFaZhanQuShi.html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行业在全球范围内呈现多元化发展趋势。从保健品、化妆品到家居用品，直销模式通过个人销售员直接向消费者推销产品，建立了紧密的客户关系。然而，随着电子商务的崛起，直销企业面临着渠道竞争和监管压力，需要创新营销策略，以维持市场竞争力。</w:t>
      </w:r>
      <w:r>
        <w:rPr>
          <w:rFonts w:hint="eastAsia"/>
        </w:rPr>
        <w:br/>
      </w:r>
      <w:r>
        <w:rPr>
          <w:rFonts w:hint="eastAsia"/>
        </w:rPr>
        <w:t>　　未来，直销行业将更加注重数字化转型和社交电商。通过搭建电商平台和移动端应用，直销企业能够触达更广泛的消费者群体，提供便捷的购物体验。同时，利用社交媒体和直播带货，直销员能够与潜在客户建立更直接的联系，增强品牌影响力。此外，通过数据分析，实现精准营销和个性化服务，提升客户忠诚度和复购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89d443892844b3" w:history="1">
        <w:r>
          <w:rPr>
            <w:rStyle w:val="Hyperlink"/>
          </w:rPr>
          <w:t>2025-2031年中国直销行业现状分析与发展前景研究报告</w:t>
        </w:r>
      </w:hyperlink>
      <w:r>
        <w:rPr>
          <w:rFonts w:hint="eastAsia"/>
        </w:rPr>
        <w:t>》基于科学的市场调研与数据分析，全面解析了直销行业的市场规模、市场需求及发展现状。报告深入探讨了直销产业链结构、细分市场特点及技术发展方向，并结合宏观经济环境与消费者需求变化，对直销行业前景与未来趋势进行了科学预测，揭示了潜在增长空间。通过对直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直销行业发展现状</w:t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一、起步阶段（20世纪80年代末-）</w:t>
      </w:r>
      <w:r>
        <w:rPr>
          <w:rFonts w:hint="eastAsia"/>
        </w:rPr>
        <w:br/>
      </w:r>
      <w:r>
        <w:rPr>
          <w:rFonts w:hint="eastAsia"/>
        </w:rPr>
        <w:t>　　　　二、混乱整顿阶段（1993-1998年5月）</w:t>
      </w:r>
      <w:r>
        <w:rPr>
          <w:rFonts w:hint="eastAsia"/>
        </w:rPr>
        <w:br/>
      </w:r>
      <w:r>
        <w:rPr>
          <w:rFonts w:hint="eastAsia"/>
        </w:rPr>
        <w:t>　　　　三、停滞转型阶段（1998年6月-2005年底）</w:t>
      </w:r>
      <w:r>
        <w:rPr>
          <w:rFonts w:hint="eastAsia"/>
        </w:rPr>
        <w:br/>
      </w:r>
      <w:r>
        <w:rPr>
          <w:rFonts w:hint="eastAsia"/>
        </w:rPr>
        <w:t>　　　　四、法定直销阶段（2005年底-至今）</w:t>
      </w:r>
      <w:r>
        <w:rPr>
          <w:rFonts w:hint="eastAsia"/>
        </w:rPr>
        <w:br/>
      </w:r>
      <w:r>
        <w:rPr>
          <w:rFonts w:hint="eastAsia"/>
        </w:rPr>
        <w:t>　　第二节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一、企业发展形势分析</w:t>
      </w:r>
      <w:r>
        <w:rPr>
          <w:rFonts w:hint="eastAsia"/>
        </w:rPr>
        <w:br/>
      </w:r>
      <w:r>
        <w:rPr>
          <w:rFonts w:hint="eastAsia"/>
        </w:rPr>
        <w:t>　　　　二、制度发展形势分析</w:t>
      </w:r>
      <w:r>
        <w:rPr>
          <w:rFonts w:hint="eastAsia"/>
        </w:rPr>
        <w:br/>
      </w:r>
      <w:r>
        <w:rPr>
          <w:rFonts w:hint="eastAsia"/>
        </w:rPr>
        <w:t>　　　　三、系统发展形势分析</w:t>
      </w:r>
      <w:r>
        <w:rPr>
          <w:rFonts w:hint="eastAsia"/>
        </w:rPr>
        <w:br/>
      </w:r>
      <w:r>
        <w:rPr>
          <w:rFonts w:hint="eastAsia"/>
        </w:rPr>
        <w:t>　　第三节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t>　　第五节 中国直销行业发展概况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一、我国直销行业工业总产值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二、我国直销行业工业销售产值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三、我国直销行业产销率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第二节 “连锁加盟”模式分析</w:t>
      </w:r>
      <w:r>
        <w:rPr>
          <w:rFonts w:hint="eastAsia"/>
        </w:rPr>
        <w:br/>
      </w:r>
      <w:r>
        <w:rPr>
          <w:rFonts w:hint="eastAsia"/>
        </w:rPr>
        <w:t>　　第三节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三、典型企业--安利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三、典型企业--美乐家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三、典型企业--优莎娜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三、典型企业--富尔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三、典型企业--Unicity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中国直销渠道管理分析</w:t>
      </w:r>
      <w:r>
        <w:rPr>
          <w:rFonts w:hint="eastAsia"/>
        </w:rPr>
        <w:br/>
      </w:r>
      <w:r>
        <w:rPr>
          <w:rFonts w:hint="eastAsia"/>
        </w:rPr>
        <w:t>　　第一节 建立和控制直销渠道</w:t>
      </w:r>
      <w:r>
        <w:rPr>
          <w:rFonts w:hint="eastAsia"/>
        </w:rPr>
        <w:br/>
      </w:r>
      <w:r>
        <w:rPr>
          <w:rFonts w:hint="eastAsia"/>
        </w:rPr>
        <w:t>　　　　一、吸纳直销商进入直销渠道</w:t>
      </w:r>
      <w:r>
        <w:rPr>
          <w:rFonts w:hint="eastAsia"/>
        </w:rPr>
        <w:br/>
      </w:r>
      <w:r>
        <w:rPr>
          <w:rFonts w:hint="eastAsia"/>
        </w:rPr>
        <w:t>　　　　二、对直销渠道的控制方法和策略</w:t>
      </w:r>
      <w:r>
        <w:rPr>
          <w:rFonts w:hint="eastAsia"/>
        </w:rPr>
        <w:br/>
      </w:r>
      <w:r>
        <w:rPr>
          <w:rFonts w:hint="eastAsia"/>
        </w:rPr>
        <w:t>　　　　三、合理设计和改进直销渠道</w:t>
      </w:r>
      <w:r>
        <w:rPr>
          <w:rFonts w:hint="eastAsia"/>
        </w:rPr>
        <w:br/>
      </w:r>
      <w:r>
        <w:rPr>
          <w:rFonts w:hint="eastAsia"/>
        </w:rPr>
        <w:t>　　第二节 直销渠道管理的最佳状态分析</w:t>
      </w:r>
      <w:r>
        <w:rPr>
          <w:rFonts w:hint="eastAsia"/>
        </w:rPr>
        <w:br/>
      </w:r>
      <w:r>
        <w:rPr>
          <w:rFonts w:hint="eastAsia"/>
        </w:rPr>
        <w:t>　　　　一、三种产权分析</w:t>
      </w:r>
      <w:r>
        <w:rPr>
          <w:rFonts w:hint="eastAsia"/>
        </w:rPr>
        <w:br/>
      </w:r>
      <w:r>
        <w:rPr>
          <w:rFonts w:hint="eastAsia"/>
        </w:rPr>
        <w:t>　　　　二、道德关系的产权分析</w:t>
      </w:r>
      <w:r>
        <w:rPr>
          <w:rFonts w:hint="eastAsia"/>
        </w:rPr>
        <w:br/>
      </w:r>
      <w:r>
        <w:rPr>
          <w:rFonts w:hint="eastAsia"/>
        </w:rPr>
        <w:t>　　　　三、三种产权的统一</w:t>
      </w:r>
      <w:r>
        <w:rPr>
          <w:rFonts w:hint="eastAsia"/>
        </w:rPr>
        <w:br/>
      </w:r>
      <w:r>
        <w:rPr>
          <w:rFonts w:hint="eastAsia"/>
        </w:rPr>
        <w:t>　　第三节 渠道管理重点分析</w:t>
      </w:r>
      <w:r>
        <w:rPr>
          <w:rFonts w:hint="eastAsia"/>
        </w:rPr>
        <w:br/>
      </w:r>
      <w:r>
        <w:rPr>
          <w:rFonts w:hint="eastAsia"/>
        </w:rPr>
        <w:t>　　　　一、直销员分析</w:t>
      </w:r>
      <w:r>
        <w:rPr>
          <w:rFonts w:hint="eastAsia"/>
        </w:rPr>
        <w:br/>
      </w:r>
      <w:r>
        <w:rPr>
          <w:rFonts w:hint="eastAsia"/>
        </w:rPr>
        <w:t>　　　　二、直销员的法律定位</w:t>
      </w:r>
      <w:r>
        <w:rPr>
          <w:rFonts w:hint="eastAsia"/>
        </w:rPr>
        <w:br/>
      </w:r>
      <w:r>
        <w:rPr>
          <w:rFonts w:hint="eastAsia"/>
        </w:rPr>
        <w:t>　　　　三、渠道管理的重要性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第二节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第三节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第四节 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第五节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四、企业竞争能力分析</w:t>
      </w:r>
      <w:r>
        <w:rPr>
          <w:rFonts w:hint="eastAsia"/>
        </w:rPr>
        <w:br/>
      </w:r>
      <w:r>
        <w:rPr>
          <w:rFonts w:hint="eastAsia"/>
        </w:rPr>
        <w:t>　　第六节 广东太阳神集团有限公司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第七节 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第八节 康宝莱公司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第九节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第十节 三生（中国）健康产业有限公司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t>　　第十一节 大连美罗药业集团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五、企业竞争能力分析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二、2025-2031年中国直销行业产值预测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一市场整合成长趋势</w:t>
      </w:r>
      <w:r>
        <w:rPr>
          <w:rFonts w:hint="eastAsia"/>
        </w:rPr>
        <w:br/>
      </w:r>
      <w:r>
        <w:rPr>
          <w:rFonts w:hint="eastAsia"/>
        </w:rPr>
        <w:t>　　二需求变化趋势及新的商业机遇预测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三企业区域市场拓展的趋势</w:t>
      </w:r>
      <w:r>
        <w:rPr>
          <w:rFonts w:hint="eastAsia"/>
        </w:rPr>
        <w:br/>
      </w:r>
      <w:r>
        <w:rPr>
          <w:rFonts w:hint="eastAsia"/>
        </w:rPr>
        <w:t>　　四科研开发趋势及替代技术进展</w:t>
      </w:r>
      <w:r>
        <w:rPr>
          <w:rFonts w:hint="eastAsia"/>
        </w:rPr>
        <w:br/>
      </w:r>
      <w:r>
        <w:rPr>
          <w:rFonts w:hint="eastAsia"/>
        </w:rPr>
        <w:t>　　五影响企业销售与服务方式的关键趋势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三、把握国家投资的契机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　　五、企业自身应对策略</w:t>
      </w:r>
      <w:r>
        <w:rPr>
          <w:rFonts w:hint="eastAsia"/>
        </w:rPr>
        <w:br/>
      </w:r>
      <w:r>
        <w:rPr>
          <w:rFonts w:hint="eastAsia"/>
        </w:rPr>
        <w:t>　　　　六、市场的重点客户战略实施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七、实施重点客户战略的必要性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八、合理确立重点客户</w:t>
      </w:r>
      <w:r>
        <w:rPr>
          <w:rFonts w:hint="eastAsia"/>
        </w:rPr>
        <w:br/>
      </w:r>
      <w:r>
        <w:rPr>
          <w:rFonts w:hint="eastAsia"/>
        </w:rPr>
        <w:t>　　　　九、重点客户战略管理</w:t>
      </w:r>
      <w:r>
        <w:rPr>
          <w:rFonts w:hint="eastAsia"/>
        </w:rPr>
        <w:br/>
      </w:r>
      <w:r>
        <w:rPr>
          <w:rFonts w:hint="eastAsia"/>
        </w:rPr>
        <w:t>　　　　十、重点客户管理功能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三、企业的品牌战略</w:t>
      </w:r>
      <w:r>
        <w:rPr>
          <w:rFonts w:hint="eastAsia"/>
        </w:rPr>
        <w:br/>
      </w:r>
      <w:r>
        <w:rPr>
          <w:rFonts w:hint="eastAsia"/>
        </w:rPr>
        <w:t>　　　　四、品牌的竞争趋势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第四节 研究当前直销行业投资战略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中-智-林-－直销行业投资建议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2024-2025年全国规模以上工业增加值及增长速度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2024-2025年中国直销行业拥有牌照企业数量</w:t>
      </w:r>
      <w:r>
        <w:rPr>
          <w:rFonts w:hint="eastAsia"/>
        </w:rPr>
        <w:br/>
      </w:r>
      <w:r>
        <w:rPr>
          <w:rFonts w:hint="eastAsia"/>
        </w:rPr>
        <w:t>　　图表 2020-2025年中国直销行业从业人员数量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2020-2025年我国直销行业资产规模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2020-2025年我国直销市场规模</w:t>
      </w:r>
      <w:r>
        <w:rPr>
          <w:rFonts w:hint="eastAsia"/>
        </w:rPr>
        <w:br/>
      </w:r>
      <w:r>
        <w:rPr>
          <w:rFonts w:hint="eastAsia"/>
        </w:rPr>
        <w:t>　　图表 2024-2025年我国直销工业总产值情况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2024-2025年我国直销工业销售产值情况</w:t>
      </w:r>
      <w:r>
        <w:rPr>
          <w:rFonts w:hint="eastAsia"/>
        </w:rPr>
        <w:br/>
      </w:r>
      <w:r>
        <w:rPr>
          <w:rFonts w:hint="eastAsia"/>
        </w:rPr>
        <w:t>　　图表 2024-2025年我国直销市场产销率情况</w:t>
      </w:r>
      <w:r>
        <w:rPr>
          <w:rFonts w:hint="eastAsia"/>
        </w:rPr>
        <w:br/>
      </w:r>
      <w:r>
        <w:rPr>
          <w:rFonts w:hint="eastAsia"/>
        </w:rPr>
        <w:t>　　图表 2020-2025年中国直销行业销售利润率</w:t>
      </w:r>
      <w:r>
        <w:rPr>
          <w:rFonts w:hint="eastAsia"/>
        </w:rPr>
        <w:br/>
      </w:r>
      <w:r>
        <w:rPr>
          <w:rFonts w:hint="eastAsia"/>
        </w:rPr>
        <w:t>　　图表 2020-2025年我国直销行业成本费用利润率分析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2020-2025年直销行业亏损面</w:t>
      </w:r>
      <w:r>
        <w:rPr>
          <w:rFonts w:hint="eastAsia"/>
        </w:rPr>
        <w:br/>
      </w:r>
      <w:r>
        <w:rPr>
          <w:rFonts w:hint="eastAsia"/>
        </w:rPr>
        <w:t>　　图表 2020-2025年中国直销行业负债率</w:t>
      </w:r>
      <w:r>
        <w:rPr>
          <w:rFonts w:hint="eastAsia"/>
        </w:rPr>
        <w:br/>
      </w:r>
      <w:r>
        <w:rPr>
          <w:rFonts w:hint="eastAsia"/>
        </w:rPr>
        <w:t>　　图表 2020-2025年直销行业利息保障倍数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2020-2025年直销行业应收帐款周转率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2020-2025年直销行业流动资产周转率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2020-2025年直销行业利润总额增长率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2020-2025年直销行业应收账款增长率</w:t>
      </w:r>
      <w:r>
        <w:rPr>
          <w:rFonts w:hint="eastAsia"/>
        </w:rPr>
        <w:br/>
      </w:r>
      <w:r>
        <w:rPr>
          <w:rFonts w:hint="eastAsia"/>
        </w:rPr>
        <w:t>　　图表 美乐家（中国）日用品有限公司经营信息</w:t>
      </w:r>
      <w:r>
        <w:rPr>
          <w:rFonts w:hint="eastAsia"/>
        </w:rPr>
        <w:br/>
      </w:r>
      <w:r>
        <w:rPr>
          <w:rFonts w:hint="eastAsia"/>
        </w:rPr>
        <w:t>　　图表 2025-2031年直销市场规模预测</w:t>
      </w:r>
      <w:r>
        <w:rPr>
          <w:rFonts w:hint="eastAsia"/>
        </w:rPr>
        <w:br/>
      </w:r>
      <w:r>
        <w:rPr>
          <w:rFonts w:hint="eastAsia"/>
        </w:rPr>
        <w:t>　　图表 2025-2031年直销行业供给预测</w:t>
      </w:r>
      <w:r>
        <w:rPr>
          <w:rFonts w:hint="eastAsia"/>
        </w:rPr>
        <w:br/>
      </w:r>
      <w:r>
        <w:rPr>
          <w:rFonts w:hint="eastAsia"/>
        </w:rPr>
        <w:t>　　图表 2025-2031年直销行业产值预测</w:t>
      </w:r>
      <w:r>
        <w:rPr>
          <w:rFonts w:hint="eastAsia"/>
        </w:rPr>
        <w:br/>
      </w:r>
      <w:r>
        <w:rPr>
          <w:rFonts w:hint="eastAsia"/>
        </w:rPr>
        <w:t>　　图表 2025-2031年直销行业销量预测</w:t>
      </w:r>
      <w:r>
        <w:rPr>
          <w:rFonts w:hint="eastAsia"/>
        </w:rPr>
        <w:br/>
      </w:r>
      <w:r>
        <w:rPr>
          <w:rFonts w:hint="eastAsia"/>
        </w:rPr>
        <w:t>　　图表 2025-2031年直销行业需求预测</w:t>
      </w:r>
      <w:r>
        <w:rPr>
          <w:rFonts w:hint="eastAsia"/>
        </w:rPr>
        <w:br/>
      </w:r>
      <w:r>
        <w:rPr>
          <w:rFonts w:hint="eastAsia"/>
        </w:rPr>
        <w:t>　　图表 确定公司战略目标的步骤</w:t>
      </w:r>
      <w:r>
        <w:rPr>
          <w:rFonts w:hint="eastAsia"/>
        </w:rPr>
        <w:br/>
      </w:r>
      <w:r>
        <w:rPr>
          <w:rFonts w:hint="eastAsia"/>
        </w:rPr>
        <w:t>　　图表 制定公司战略规划的步骤</w:t>
      </w:r>
      <w:r>
        <w:rPr>
          <w:rFonts w:hint="eastAsia"/>
        </w:rPr>
        <w:br/>
      </w:r>
      <w:r>
        <w:rPr>
          <w:rFonts w:hint="eastAsia"/>
        </w:rPr>
        <w:t>　　图表 总体战略图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89d443892844b3" w:history="1">
        <w:r>
          <w:rPr>
            <w:rStyle w:val="Hyperlink"/>
          </w:rPr>
          <w:t>2025-2031年中国直销行业现状分析与发展前景研究报告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89d443892844b3" w:history="1">
        <w:r>
          <w:rPr>
            <w:rStyle w:val="Hyperlink"/>
          </w:rPr>
          <w:t>https://www.20087.com/M_QiTa/86/ZhiXiaoDeXianZhuangHeFaZhanQuShi.html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871e2149ad42c3" w:history="1">
      <w:r>
        <w:rPr>
          <w:rStyle w:val="Hyperlink"/>
        </w:rPr>
        <w:t>2025-2031年中国直销行业现状分析与发展前景研究报告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6/ZhiXiaoDeXianZhuangHeFaZhanQuShi.html" TargetMode="External" Id="R5989d443892844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6/ZhiXiaoDeXianZhuangHeFaZhanQuShi.html" TargetMode="External" Id="R0f871e2149ad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2025-03-23T06:36:00Z</dcterms:created>
  <dcterms:modified xsi:type="dcterms:W3CDTF">2025-03-23T07:36:00Z</dcterms:modified>
  <dc:subject>2025-2031年中国直销行业现状分析与发展前景研究报告</dc:subject>
  <dc:title>2025-2031年中国直销行业现状分析与发展前景研究报告</dc:title>
  <cp:keywords>2025-2031年中国直销行业现状分析与发展前景研究报告</cp:keywords>
  <dc:description>2025-2031年中国直销行业现状分析与发展前景研究报告</dc:description>
</cp:coreProperties>
</file>