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d491e033854170" w:history="1">
              <w:r>
                <w:rPr>
                  <w:rStyle w:val="Hyperlink"/>
                </w:rPr>
                <w:t>2026-2032年中国职业教育培训市场现状全面调研与发展趋势报告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d491e033854170" w:history="1">
              <w:r>
                <w:rPr>
                  <w:rStyle w:val="Hyperlink"/>
                </w:rPr>
                <w:t>2026-2032年中国职业教育培训市场现状全面调研与发展趋势报告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2779786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d491e033854170" w:history="1">
                <w:r>
                  <w:rPr>
                    <w:rStyle w:val="Hyperlink"/>
                  </w:rPr>
                  <w:t>https://www.20087.com/6/78/ZhiYeJiaoYuPeiXunHangYeQuShiFenXi.html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职业教育培训是提升劳动力技能、适应就业市场变化的重要途径。在全球经济转型和科技进步的背景下，职业技能培训正经历深刻变革。线上学习平台和混合学习模式的兴起，使得教育资源更加丰富和易于获取，打破了地域和时间的限制。同时，技能培训正从传统的理论教学转向实践操作和项目导向，强调动手能力和解决问题的能力。此外，终身学习的理念深入人心，企业和个人都认识到持续教育对于职业发展的重要性。</w:t>
      </w:r>
      <w:r>
        <w:rPr>
          <w:rFonts w:hint="eastAsia"/>
        </w:rPr>
        <w:br/>
      </w:r>
      <w:r>
        <w:rPr>
          <w:rFonts w:hint="eastAsia"/>
        </w:rPr>
        <w:t>　　上，职业教育培训将更加注重个性化和灵活性。市场调研网认为，随着人工智能和大数据的应用，学习管理系统能够提供个性化的学习路径和即时反馈，帮助学员高效掌握所需技能。灵活性体现在课程设计上，包括短期密集课程、微证书和跨学科项目，以满足不同行业和岗位的具体需求。同时，职业培训将与行业标准和企业需求更加紧密对接，通过产教融合，提高培训成果的转化率，促进就业和经济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3d491e033854170" w:history="1">
        <w:r>
          <w:rPr>
            <w:rStyle w:val="Hyperlink"/>
          </w:rPr>
          <w:t>2026-2032年中国职业教育培训市场现状全面调研与发展趋势报告</w:t>
        </w:r>
      </w:hyperlink>
      <w:r>
        <w:rPr>
          <w:rFonts w:hint="eastAsia"/>
        </w:rPr>
        <w:t>》基于多年职业教育培训行业研究积累，结合当前市场发展现状，依托国家权威数据资源和长期市场监测数据库，对职业教育培训行业进行了全面调研与分析。报告详细阐述了职业教育培训市场规模、市场前景、发展趋势、技术现状及未来方向，重点分析了行业内主要企业的竞争格局，并通过SWOT分析揭示了职业教育培训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d491e033854170" w:history="1">
        <w:r>
          <w:rPr>
            <w:rStyle w:val="Hyperlink"/>
          </w:rPr>
          <w:t>2026-2032年中国职业教育培训市场现状全面调研与发展趋势报告</w:t>
        </w:r>
      </w:hyperlink>
      <w:r>
        <w:rPr>
          <w:rFonts w:hint="eastAsia"/>
        </w:rPr>
        <w:t>》，2025年职业教育培训行业市场规模达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%。报告为投资者提供了准确的市场现状解读，帮助预判行业前景，挖掘投资价值，同时从投资策略和营销策略等角度提出实用建议，助力投资者在职业教育培训行业中把握机遇、规避风险。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职业教育培训产业概述</w:t>
      </w:r>
      <w:r>
        <w:rPr>
          <w:rFonts w:hint="eastAsia"/>
        </w:rPr>
        <w:br/>
      </w:r>
      <w:r>
        <w:rPr>
          <w:rFonts w:hint="eastAsia"/>
        </w:rPr>
        <w:t>　　第一节 职业教育培训定义</w:t>
      </w:r>
      <w:r>
        <w:rPr>
          <w:rFonts w:hint="eastAsia"/>
        </w:rPr>
        <w:br/>
      </w:r>
      <w:r>
        <w:rPr>
          <w:rFonts w:hint="eastAsia"/>
        </w:rPr>
        <w:t>　　第二节 职业教育培训行业特点</w:t>
      </w:r>
      <w:r>
        <w:rPr>
          <w:rFonts w:hint="eastAsia"/>
        </w:rPr>
        <w:br/>
      </w:r>
      <w:r>
        <w:rPr>
          <w:rFonts w:hint="eastAsia"/>
        </w:rPr>
        <w:t>　　第三节 职业教育培训产业链分析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2025-2026年中国职业教育培训行业运行环境分析</w:t>
      </w:r>
      <w:r>
        <w:rPr>
          <w:rFonts w:hint="eastAsia"/>
        </w:rPr>
        <w:br/>
      </w:r>
      <w:r>
        <w:rPr>
          <w:rFonts w:hint="eastAsia"/>
        </w:rPr>
        <w:t>　　第一节 中国职业教育培训运行经济环境分析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中国职业教育培训产业政策环境分析</w:t>
      </w:r>
      <w:r>
        <w:rPr>
          <w:rFonts w:hint="eastAsia"/>
        </w:rPr>
        <w:br/>
      </w:r>
      <w:r>
        <w:rPr>
          <w:rFonts w:hint="eastAsia"/>
        </w:rPr>
        <w:t>　　　　一、职业教育培训行业监管体制</w:t>
      </w:r>
      <w:r>
        <w:rPr>
          <w:rFonts w:hint="eastAsia"/>
        </w:rPr>
        <w:br/>
      </w:r>
      <w:r>
        <w:rPr>
          <w:rFonts w:hint="eastAsia"/>
        </w:rPr>
        <w:t>　　　　二、职业教育培训行业主要法规</w:t>
      </w:r>
      <w:r>
        <w:rPr>
          <w:rFonts w:hint="eastAsia"/>
        </w:rPr>
        <w:br/>
      </w:r>
      <w:r>
        <w:rPr>
          <w:rFonts w:hint="eastAsia"/>
        </w:rPr>
        <w:t>　　　　三、主要职业教育培训产业政策</w:t>
      </w:r>
      <w:r>
        <w:rPr>
          <w:rFonts w:hint="eastAsia"/>
        </w:rPr>
        <w:br/>
      </w:r>
      <w:r>
        <w:rPr>
          <w:rFonts w:hint="eastAsia"/>
        </w:rPr>
        <w:t>　　第三节 中国职业教育培训产业社会环境分析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国外职业教育培训行业发展态势分析</w:t>
      </w:r>
      <w:r>
        <w:rPr>
          <w:rFonts w:hint="eastAsia"/>
        </w:rPr>
        <w:br/>
      </w:r>
      <w:r>
        <w:rPr>
          <w:rFonts w:hint="eastAsia"/>
        </w:rPr>
        <w:t>　　第一节 国外职业教育培训市场发展现状分析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国外主要国家职业教育培训市场现状</w:t>
      </w:r>
      <w:r>
        <w:rPr>
          <w:rFonts w:hint="eastAsia"/>
        </w:rPr>
        <w:br/>
      </w:r>
      <w:r>
        <w:rPr>
          <w:rFonts w:hint="eastAsia"/>
        </w:rPr>
        <w:t>　　第三节 国外职业教育培训行业发展趋势预测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中国职业教育培训行业市场分析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2021-2026年中国职业教育培训行业规模情况</w:t>
      </w:r>
      <w:r>
        <w:rPr>
          <w:rFonts w:hint="eastAsia"/>
        </w:rPr>
        <w:br/>
      </w:r>
      <w:r>
        <w:rPr>
          <w:rFonts w:hint="eastAsia"/>
        </w:rPr>
        <w:t>　　　　一、职业教育培训行业市场规模情况分析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二、职业教育培训行业单位规模情况</w:t>
      </w:r>
      <w:r>
        <w:rPr>
          <w:rFonts w:hint="eastAsia"/>
        </w:rPr>
        <w:br/>
      </w:r>
      <w:r>
        <w:rPr>
          <w:rFonts w:hint="eastAsia"/>
        </w:rPr>
        <w:t>　　　　三、职业教育培训行业人员规模情况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2021-2026年中国职业教育培训行业财务能力分析</w:t>
      </w:r>
      <w:r>
        <w:rPr>
          <w:rFonts w:hint="eastAsia"/>
        </w:rPr>
        <w:br/>
      </w:r>
      <w:r>
        <w:rPr>
          <w:rFonts w:hint="eastAsia"/>
        </w:rPr>
        <w:t>　　　　一、职业教育培训行业盈利能力分析</w:t>
      </w:r>
      <w:r>
        <w:rPr>
          <w:rFonts w:hint="eastAsia"/>
        </w:rPr>
        <w:br/>
      </w:r>
      <w:r>
        <w:rPr>
          <w:rFonts w:hint="eastAsia"/>
        </w:rPr>
        <w:t>　　　　二、职业教育培训行业偿债能力分析</w:t>
      </w:r>
      <w:r>
        <w:rPr>
          <w:rFonts w:hint="eastAsia"/>
        </w:rPr>
        <w:br/>
      </w:r>
      <w:r>
        <w:rPr>
          <w:rFonts w:hint="eastAsia"/>
        </w:rPr>
        <w:t>　　　　三、职业教育培训行业营运能力分析</w:t>
      </w:r>
      <w:r>
        <w:rPr>
          <w:rFonts w:hint="eastAsia"/>
        </w:rPr>
        <w:br/>
      </w:r>
      <w:r>
        <w:rPr>
          <w:rFonts w:hint="eastAsia"/>
        </w:rPr>
        <w:t>　　　　四、职业教育培训行业发展能力分析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2025-2026年中国职业教育培训行业热点动态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2026年中国职业教育培训行业面临的挑战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中国重点地区职业教育培训行业市场调研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重点地区（一）职业教育培训市场调研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重点地区（二）职业教育培训市场调研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重点地区（三）职业教育培训市场调研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重点地区（四）职业教育培训市场调研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重点地区（五）职业教育培训市场调研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中国职业教育培训行业价格走势及影响因素分析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国内职业教育培训行业价格回顾</w:t>
      </w:r>
      <w:r>
        <w:rPr>
          <w:rFonts w:hint="eastAsia"/>
        </w:rPr>
        <w:br/>
      </w:r>
      <w:r>
        <w:rPr>
          <w:rFonts w:hint="eastAsia"/>
        </w:rPr>
        <w:t>　　第二节 国内职业教育培训行业价格走势预测</w:t>
      </w:r>
      <w:r>
        <w:rPr>
          <w:rFonts w:hint="eastAsia"/>
        </w:rPr>
        <w:br/>
      </w:r>
      <w:r>
        <w:rPr>
          <w:rFonts w:hint="eastAsia"/>
        </w:rPr>
        <w:t>　　第三节 国内职业教育培训行业价格影响因素分析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中国职业教育培训行业客户调研</w:t>
      </w:r>
      <w:r>
        <w:rPr>
          <w:rFonts w:hint="eastAsia"/>
        </w:rPr>
        <w:br/>
      </w:r>
      <w:r>
        <w:rPr>
          <w:rFonts w:hint="eastAsia"/>
        </w:rPr>
        <w:t>　　　　一、职业教育培训行业客户偏好调查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二、客户对职业教育培训品牌的首要认知渠道</w:t>
      </w:r>
      <w:r>
        <w:rPr>
          <w:rFonts w:hint="eastAsia"/>
        </w:rPr>
        <w:br/>
      </w:r>
      <w:r>
        <w:rPr>
          <w:rFonts w:hint="eastAsia"/>
        </w:rPr>
        <w:t>　　　　三、职业教育培训品牌忠诚度调查</w:t>
      </w:r>
      <w:r>
        <w:rPr>
          <w:rFonts w:hint="eastAsia"/>
        </w:rPr>
        <w:br/>
      </w:r>
      <w:r>
        <w:rPr>
          <w:rFonts w:hint="eastAsia"/>
        </w:rPr>
        <w:t>　　　　四、职业教育培训行业客户消费理念调研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中国职业教育培训行业竞争格局分析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2026年职业教育培训行业集中度分析</w:t>
      </w:r>
      <w:r>
        <w:rPr>
          <w:rFonts w:hint="eastAsia"/>
        </w:rPr>
        <w:br/>
      </w:r>
      <w:r>
        <w:rPr>
          <w:rFonts w:hint="eastAsia"/>
        </w:rPr>
        <w:t>　　　　一、职业教育培训市场集中度分析</w:t>
      </w:r>
      <w:r>
        <w:rPr>
          <w:rFonts w:hint="eastAsia"/>
        </w:rPr>
        <w:br/>
      </w:r>
      <w:r>
        <w:rPr>
          <w:rFonts w:hint="eastAsia"/>
        </w:rPr>
        <w:t>　　　　二、职业教育培训企业集中度分析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2025-2026年职业教育培训行业竞争格局分析</w:t>
      </w:r>
      <w:r>
        <w:rPr>
          <w:rFonts w:hint="eastAsia"/>
        </w:rPr>
        <w:br/>
      </w:r>
      <w:r>
        <w:rPr>
          <w:rFonts w:hint="eastAsia"/>
        </w:rPr>
        <w:t>　　　　一、职业教育培训行业竞争策略分析</w:t>
      </w:r>
      <w:r>
        <w:rPr>
          <w:rFonts w:hint="eastAsia"/>
        </w:rPr>
        <w:br/>
      </w:r>
      <w:r>
        <w:rPr>
          <w:rFonts w:hint="eastAsia"/>
        </w:rPr>
        <w:t>　　　　二、职业教育培训行业竞争格局展望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三、我国职业教育培训市场竞争趋势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职业教育培训行业重点企业发展调研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职业教育培训企业发展策略分析</w:t>
      </w:r>
      <w:r>
        <w:rPr>
          <w:rFonts w:hint="eastAsia"/>
        </w:rPr>
        <w:br/>
      </w:r>
      <w:r>
        <w:rPr>
          <w:rFonts w:hint="eastAsia"/>
        </w:rPr>
        <w:t>　　第一节 职业教育培训市场策略分析</w:t>
      </w:r>
      <w:r>
        <w:rPr>
          <w:rFonts w:hint="eastAsia"/>
        </w:rPr>
        <w:br/>
      </w:r>
      <w:r>
        <w:rPr>
          <w:rFonts w:hint="eastAsia"/>
        </w:rPr>
        <w:t>　　　　一、职业教育培训价格策略分析</w:t>
      </w:r>
      <w:r>
        <w:rPr>
          <w:rFonts w:hint="eastAsia"/>
        </w:rPr>
        <w:br/>
      </w:r>
      <w:r>
        <w:rPr>
          <w:rFonts w:hint="eastAsia"/>
        </w:rPr>
        <w:t>　　　　二、职业教育培训渠道策略分析</w:t>
      </w:r>
      <w:r>
        <w:rPr>
          <w:rFonts w:hint="eastAsia"/>
        </w:rPr>
        <w:br/>
      </w:r>
      <w:r>
        <w:rPr>
          <w:rFonts w:hint="eastAsia"/>
        </w:rPr>
        <w:t>　　第二节 职业教育培训销售策略分析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提高职业教育培训企业竞争力的策略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一、提高中国职业教育培训企业核心竞争力的对策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二、职业教育培训企业提升竞争力的主要方向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三、影响职业教育培训企业核心竞争力的因素及提升途径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四、提高职业教育培训企业竞争力的策略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职业教育培训行业投资风险与控制策略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职业教育培训行业SWOT模型分析</w:t>
      </w:r>
      <w:r>
        <w:rPr>
          <w:rFonts w:hint="eastAsia"/>
        </w:rPr>
        <w:br/>
      </w:r>
      <w:r>
        <w:rPr>
          <w:rFonts w:hint="eastAsia"/>
        </w:rPr>
        <w:t>　　　　一、职业教育培训行业优势分析</w:t>
      </w:r>
      <w:r>
        <w:rPr>
          <w:rFonts w:hint="eastAsia"/>
        </w:rPr>
        <w:br/>
      </w:r>
      <w:r>
        <w:rPr>
          <w:rFonts w:hint="eastAsia"/>
        </w:rPr>
        <w:t>　　　　二、职业教育培训行业劣势分析</w:t>
      </w:r>
      <w:r>
        <w:rPr>
          <w:rFonts w:hint="eastAsia"/>
        </w:rPr>
        <w:br/>
      </w:r>
      <w:r>
        <w:rPr>
          <w:rFonts w:hint="eastAsia"/>
        </w:rPr>
        <w:t>　　　　三、职业教育培训行业机会分析</w:t>
      </w:r>
      <w:r>
        <w:rPr>
          <w:rFonts w:hint="eastAsia"/>
        </w:rPr>
        <w:br/>
      </w:r>
      <w:r>
        <w:rPr>
          <w:rFonts w:hint="eastAsia"/>
        </w:rPr>
        <w:t>　　　　四、职业教育培训行业风险分析</w:t>
      </w:r>
      <w:r>
        <w:rPr>
          <w:rFonts w:hint="eastAsia"/>
        </w:rPr>
        <w:br/>
      </w:r>
      <w:r>
        <w:rPr>
          <w:rFonts w:hint="eastAsia"/>
        </w:rPr>
        <w:t>　　第二节 职业教育培训行业投资风险及控制策略分析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一、职业教育培训市场风险及控制策略</w:t>
      </w:r>
      <w:r>
        <w:rPr>
          <w:rFonts w:hint="eastAsia"/>
        </w:rPr>
        <w:br/>
      </w:r>
      <w:r>
        <w:rPr>
          <w:rFonts w:hint="eastAsia"/>
        </w:rPr>
        <w:t>　　　　二、职业教育培训行业政策风险及控制策略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三、职业教育培训行业经营风险及控制策略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四、职业教育培训同业竞争风险及控制策略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五、职业教育培训行业其他风险及控制策略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2021-2032年中国职业教育培训行业投资潜力及发展趋势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2021-2032年职业教育培训行业投资潜力分析</w:t>
      </w:r>
      <w:r>
        <w:rPr>
          <w:rFonts w:hint="eastAsia"/>
        </w:rPr>
        <w:br/>
      </w:r>
      <w:r>
        <w:rPr>
          <w:rFonts w:hint="eastAsia"/>
        </w:rPr>
        <w:t>　　　　一、职业教育培训行业重点可投资领域</w:t>
      </w:r>
      <w:r>
        <w:rPr>
          <w:rFonts w:hint="eastAsia"/>
        </w:rPr>
        <w:br/>
      </w:r>
      <w:r>
        <w:rPr>
          <w:rFonts w:hint="eastAsia"/>
        </w:rPr>
        <w:t>　　　　二、职业教育培训行业目标市场需求潜力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三、职业教育培训行业投资潜力综合评判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中-智-林-2021-2032年中国职业教育培训行业发展趋势分析</w:t>
      </w:r>
      <w:r>
        <w:rPr>
          <w:rFonts w:hint="eastAsia"/>
        </w:rPr>
        <w:br/>
      </w:r>
      <w:r>
        <w:rPr>
          <w:rFonts w:hint="eastAsia"/>
        </w:rPr>
        <w:t>　　　　一、职业教育培训行业规模发展趋势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二、未来职业教育培训产业创新的发展趋势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三、“十四五”期间我国职业教育培训行业发展剖析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五、未来职业教育培训行业发展变局剖析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d491e033854170" w:history="1">
        <w:r>
          <w:rPr>
            <w:rStyle w:val="Hyperlink"/>
          </w:rPr>
          <w:t>2026-2032年中国职业教育培训市场现状全面调研与发展趋势报告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2779786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d491e033854170" w:history="1">
        <w:r>
          <w:rPr>
            <w:rStyle w:val="Hyperlink"/>
          </w:rPr>
          <w:t>https://www.20087.com/6/78/ZhiYeJiaoYuPeiXunHangYeQuShiFenXi.html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热点：职业教育培训机构、职业教育培训专业、职业教育培训机构需要什么资质、职业教育培训心得体会、职业培训机构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89e45c671849ca" w:history="1">
      <w:r>
        <w:rPr>
          <w:rStyle w:val="Hyperlink"/>
        </w:rPr>
        <w:t>2026-2032年中国职业教育培训市场现状全面调研与发展趋势报告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ZhiYeJiaoYuPeiXunHangYeQuShiFenXi.html" TargetMode="External" Id="R23d491e0338541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ZhiYeJiaoYuPeiXunHangYeQuShiFenXi.html" TargetMode="External" Id="R2f89e45c671849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2026-04-01T08:54:00Z</dcterms:created>
  <dcterms:modified xsi:type="dcterms:W3CDTF">2026-04-01T09:54:00Z</dcterms:modified>
  <dc:subject>2026-2032年中国职业教育培训市场现状全面调研与发展趋势报告</dc:subject>
  <dc:title>2026-2032年中国职业教育培训市场现状全面调研与发展趋势报告</dc:title>
  <cp:keywords>2026-2032年中国职业教育培训市场现状全面调研与发展趋势报告</cp:keywords>
  <dc:description>2026-2032年中国职业教育培训市场现状全面调研与发展趋势报告</dc:description>
</cp:coreProperties>
</file>