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7e394280f447e" w:history="1">
              <w:r>
                <w:rPr>
                  <w:rStyle w:val="Hyperlink"/>
                </w:rPr>
                <w:t>2025年中国工业物业市场现状调查与未来发展前景趋势报告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7e394280f447e" w:history="1">
              <w:r>
                <w:rPr>
                  <w:rStyle w:val="Hyperlink"/>
                </w:rPr>
                <w:t>2025年中国工业物业市场现状调查与未来发展前景趋势报告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7e394280f447e" w:history="1">
                <w:r>
                  <w:rPr>
                    <w:rStyle w:val="Hyperlink"/>
                  </w:rPr>
                  <w:t>https://www.20087.com/M_QiTa/87/GongYeWuYeShiChangQianJingFenXiYuCe.html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业是工业生产和物流活动的重要载体，在过去几年中随着制造业和电子商务的快速发展而获得了显著增长。目前，工业物业不仅包括传统的仓库和厂房，还包括高科技研发中心、物流配送中心等多种形态。随着工业4.0概念的提出和实施，越来越多的工业物业开始采用智能化管理系统，提高运营效率和空间利用率。此外，随着对可持续发展的重视，绿色建筑认证也成为工业物业发展的一个重要趋势。</w:t>
      </w:r>
      <w:r>
        <w:rPr>
          <w:rFonts w:hint="eastAsia"/>
        </w:rPr>
        <w:br/>
      </w:r>
      <w:r>
        <w:rPr>
          <w:rFonts w:hint="eastAsia"/>
        </w:rPr>
        <w:t>　　未来，工业物业的发展将更加注重智能化和可持续性。一方面，随着物联网、大数据等技术的应用，工业物业将更加智能化，实现远程监控、智能调度等功能，提高运营效率。另一方面，随着对环境保护的重视，工业物业将更加注重节能减排和绿色建筑标准，采用太阳能、雨水收集等可持续技术，减少对环境的影响。此外，随着跨境电商和冷链物流的发展，工业物业还将探索更多服务于特定行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7e394280f447e" w:history="1">
        <w:r>
          <w:rPr>
            <w:rStyle w:val="Hyperlink"/>
          </w:rPr>
          <w:t>2025年中国工业物业市场现状调查与未来发展前景趋势报告</w:t>
        </w:r>
      </w:hyperlink>
      <w:r>
        <w:rPr>
          <w:rFonts w:hint="eastAsia"/>
        </w:rPr>
        <w:t>》通过对工业物业行业的全面调研，系统分析了工业物业市场规模、技术现状及未来发展方向，揭示了行业竞争格局的演变趋势与潜在问题。同时，报告评估了工业物业行业投资价值与效益，识别了发展中的主要挑战与机遇，并结合SWOT分析为投资者和企业提供了科学的战略建议。此外，报告重点聚焦工业物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一、房地产开发景气度指数分析</w:t>
      </w:r>
      <w:r>
        <w:rPr>
          <w:rFonts w:hint="eastAsia"/>
        </w:rPr>
        <w:br/>
      </w:r>
      <w:r>
        <w:rPr>
          <w:rFonts w:hint="eastAsia"/>
        </w:rPr>
        <w:t>　　　　二、房地产投资规模分析</w:t>
      </w:r>
      <w:r>
        <w:rPr>
          <w:rFonts w:hint="eastAsia"/>
        </w:rPr>
        <w:br/>
      </w:r>
      <w:r>
        <w:rPr>
          <w:rFonts w:hint="eastAsia"/>
        </w:rPr>
        <w:t>　　　　三、房地产新开工面积分析</w:t>
      </w:r>
      <w:r>
        <w:rPr>
          <w:rFonts w:hint="eastAsia"/>
        </w:rPr>
        <w:br/>
      </w:r>
      <w:r>
        <w:rPr>
          <w:rFonts w:hint="eastAsia"/>
        </w:rPr>
        <w:t>　　　　四、房地产竣工面积分析</w:t>
      </w:r>
      <w:r>
        <w:rPr>
          <w:rFonts w:hint="eastAsia"/>
        </w:rPr>
        <w:br/>
      </w:r>
      <w:r>
        <w:rPr>
          <w:rFonts w:hint="eastAsia"/>
        </w:rPr>
        <w:t>　　第二节 物业管理行业发展状况分析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一、物业管理发展规模分析</w:t>
      </w:r>
      <w:r>
        <w:rPr>
          <w:rFonts w:hint="eastAsia"/>
        </w:rPr>
        <w:br/>
      </w:r>
      <w:r>
        <w:rPr>
          <w:rFonts w:hint="eastAsia"/>
        </w:rPr>
        <w:t>　　　　二、物业管理服务规模分析</w:t>
      </w:r>
      <w:r>
        <w:rPr>
          <w:rFonts w:hint="eastAsia"/>
        </w:rPr>
        <w:br/>
      </w:r>
      <w:r>
        <w:rPr>
          <w:rFonts w:hint="eastAsia"/>
        </w:rPr>
        <w:t>　　　　三、物业管理经营绩效分析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五、物业管理服务质量分析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中国工业物业管理经营效益与前景</w:t>
      </w:r>
      <w:r>
        <w:rPr>
          <w:rFonts w:hint="eastAsia"/>
        </w:rPr>
        <w:br/>
      </w:r>
      <w:r>
        <w:rPr>
          <w:rFonts w:hint="eastAsia"/>
        </w:rPr>
        <w:t>　　第一节 工业地产市场需求状况分析</w:t>
      </w:r>
      <w:r>
        <w:rPr>
          <w:rFonts w:hint="eastAsia"/>
        </w:rPr>
        <w:br/>
      </w:r>
      <w:r>
        <w:rPr>
          <w:rFonts w:hint="eastAsia"/>
        </w:rPr>
        <w:t>　　　　一、工业地产供应情况分析</w:t>
      </w:r>
      <w:r>
        <w:rPr>
          <w:rFonts w:hint="eastAsia"/>
        </w:rPr>
        <w:br/>
      </w:r>
      <w:r>
        <w:rPr>
          <w:rFonts w:hint="eastAsia"/>
        </w:rPr>
        <w:t>　　　　二、工业地产成交情况分析</w:t>
      </w:r>
      <w:r>
        <w:rPr>
          <w:rFonts w:hint="eastAsia"/>
        </w:rPr>
        <w:br/>
      </w:r>
      <w:r>
        <w:rPr>
          <w:rFonts w:hint="eastAsia"/>
        </w:rPr>
        <w:t>　　第二节 [^中^智^林^]工业物业管理效益与前景分析</w:t>
      </w:r>
      <w:r>
        <w:rPr>
          <w:rFonts w:hint="eastAsia"/>
        </w:rPr>
        <w:br/>
      </w:r>
      <w:r>
        <w:rPr>
          <w:rFonts w:hint="eastAsia"/>
        </w:rPr>
        <w:t>　　　　一、工业物业管理内容分析</w:t>
      </w:r>
      <w:r>
        <w:rPr>
          <w:rFonts w:hint="eastAsia"/>
        </w:rPr>
        <w:br/>
      </w:r>
      <w:r>
        <w:rPr>
          <w:rFonts w:hint="eastAsia"/>
        </w:rPr>
        <w:t>　　　　二、工业物业管理分析特点</w:t>
      </w:r>
      <w:r>
        <w:rPr>
          <w:rFonts w:hint="eastAsia"/>
        </w:rPr>
        <w:br/>
      </w:r>
      <w:r>
        <w:rPr>
          <w:rFonts w:hint="eastAsia"/>
        </w:rPr>
        <w:t>　　　　三、工业物业管理经营策略分析</w:t>
      </w:r>
      <w:r>
        <w:rPr>
          <w:rFonts w:hint="eastAsia"/>
        </w:rPr>
        <w:br/>
      </w:r>
      <w:r>
        <w:rPr>
          <w:rFonts w:hint="eastAsia"/>
        </w:rPr>
        <w:t>　　　　四、工业物业管理发展前景分析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26：2025-2031年我国工业用土地供应量（单位：万公顷）</w:t>
      </w:r>
      <w:r>
        <w:rPr>
          <w:rFonts w:hint="eastAsia"/>
        </w:rPr>
        <w:br/>
      </w:r>
      <w:r>
        <w:rPr>
          <w:rFonts w:hint="eastAsia"/>
        </w:rPr>
        <w:t>　　图表 27：2025-2031年我国工业用土地供应量占比（单位：%）</w:t>
      </w:r>
      <w:r>
        <w:rPr>
          <w:rFonts w:hint="eastAsia"/>
        </w:rPr>
        <w:br/>
      </w:r>
      <w:r>
        <w:rPr>
          <w:rFonts w:hint="eastAsia"/>
        </w:rPr>
        <w:t>　　图表 28：2025年我国主要监测城市工业用地季度价格及环比增长情况（单位：元/平方米，%）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7e394280f447e" w:history="1">
        <w:r>
          <w:rPr>
            <w:rStyle w:val="Hyperlink"/>
          </w:rPr>
          <w:t>2025年中国工业物业市场现状调查与未来发展前景趋势报告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7e394280f447e" w:history="1">
        <w:r>
          <w:rPr>
            <w:rStyle w:val="Hyperlink"/>
          </w:rPr>
          <w:t>https://www.20087.com/M_QiTa/87/GongYeWuYeShiChangQianJingFenXiYuCe.html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热点：工业物业服务指什么、工业物业服务标准、工业物业是什么意思、工业物业885服务体系、工业园物业的10个点、工业物业费收费标准2022年、安得物业是国企还是私企、工业物业管理、国企央企物业排名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28dba9c94a4e" w:history="1">
      <w:r>
        <w:rPr>
          <w:rStyle w:val="Hyperlink"/>
        </w:rPr>
        <w:t>2025年中国工业物业市场现状调查与未来发展前景趋势报告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GongYeWuYeShiChangQianJingFenXiYuCe.html" TargetMode="External" Id="Ra707e394280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GongYeWuYeShiChangQianJingFenXiYuCe.html" TargetMode="External" Id="R6e2928dba9c9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2024-12-07T01:56:00Z</dcterms:created>
  <dcterms:modified xsi:type="dcterms:W3CDTF">2024-12-07T02:56:00Z</dcterms:modified>
  <dc:subject>2025年中国工业物业市场现状调查与未来发展前景趋势报告</dc:subject>
  <dc:title>2025年中国工业物业市场现状调查与未来发展前景趋势报告</dc:title>
  <cp:keywords>2025年中国工业物业市场现状调查与未来发展前景趋势报告</cp:keywords>
  <dc:description>2025年中国工业物业市场现状调查与未来发展前景趋势报告</dc:description>
</cp:coreProperties>
</file>