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fc2e3bb6c4c56" w:history="1">
              <w:r>
                <w:rPr>
                  <w:rStyle w:val="Hyperlink"/>
                </w:rPr>
                <w:t>中国搏击服务行业市场调研与发展前景报告（2026-2032年）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fc2e3bb6c4c56" w:history="1">
              <w:r>
                <w:rPr>
                  <w:rStyle w:val="Hyperlink"/>
                </w:rPr>
                <w:t>中国搏击服务行业市场调研与发展前景报告（2026-2032年）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fc2e3bb6c4c56" w:history="1">
                <w:r>
                  <w:rPr>
                    <w:rStyle w:val="Hyperlink"/>
                  </w:rPr>
                  <w:t>https://www.20087.com/8/28/BoJiFuWuDeFaZhanQianJing.html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搏击服务是以拳击、散打、泰拳、自由搏击等为主要训练内容的健身与防身课程，近年来随着全民健身热潮兴起而快速发展。目前，国内搏击服务市场已形成一定规模，覆盖健身房私教课、专项搏击馆、线上直播教学、青少年培训等多个细分领域。部分机构结合赛事运营、体能训练、心理塑造等内容打造综合性搏击服务体系，吸引年轻人群及白领阶层参与。然而，行业中仍存在教练资质参差不齐、安全防护不到位、场馆管理不规范等问题，影响服务质量与用户粘性。此外，搏击运动的专业性较强，普通消费者认知门槛较高，市场教育仍需长期推进。</w:t>
      </w:r>
      <w:r>
        <w:rPr>
          <w:rFonts w:hint="eastAsia"/>
        </w:rPr>
        <w:br/>
      </w:r>
      <w:r>
        <w:rPr>
          <w:rFonts w:hint="eastAsia"/>
        </w:rPr>
        <w:t>　　未来，搏击服务将朝着专业化、场景化、科技化方向发展。市场调研网认为，随着体育消费结构升级，搏击服务将更加注重个性化训练方案设计，满足不同年龄层和身体条件用户的需求。虚拟现实（VR）与动作捕捉技术的引入，将丰富远程教学与沉浸式训练体验，打破地域限制。同时，搏击与健康管理、心理健康干预等领域的结合将进一步深化，拓展至减压释放、情绪调节等非竞技用途。政策层面或将加强对搏击类培训机构的资质认证与安全监管，推动行业规范化发展。随着IP赛事运营能力提升与跨界合作增多，搏击服务有望从健身项目向生活方式演变，成为都市人群追求精神力量与身体素质双重提升的重要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2fc2e3bb6c4c56" w:history="1">
        <w:r>
          <w:rPr>
            <w:rStyle w:val="Hyperlink"/>
          </w:rPr>
          <w:t>中国搏击服务行业市场调研与发展前景报告（2026-2032年）</w:t>
        </w:r>
      </w:hyperlink>
      <w:r>
        <w:rPr>
          <w:rFonts w:hint="eastAsia"/>
        </w:rPr>
        <w:t>》，2025年搏击服务行业市场规模达 亿元，预计2032年市场规模将达 亿元，期间年均复合增长率（CAGR）达 %。报告基于统计局、相关协会及科研机构的详实数据，采用科学分析方法，系统研究了搏击服务市场发展状况。报告从搏击服务市场规模、竞争格局、技术路线等维度，分析了搏击服务行业现状及主要企业经营情况，评估了搏击服务不同细分领域的增长潜力与风险。结合政策环境与技术创新方向，客观预测了搏击服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搏击服务产业概述</w:t>
      </w:r>
      <w:r>
        <w:rPr>
          <w:rFonts w:hint="eastAsia"/>
        </w:rPr>
        <w:br/>
      </w:r>
      <w:r>
        <w:rPr>
          <w:rFonts w:hint="eastAsia"/>
        </w:rPr>
        <w:t>　　第一节 搏击服务定义</w:t>
      </w:r>
      <w:r>
        <w:rPr>
          <w:rFonts w:hint="eastAsia"/>
        </w:rPr>
        <w:br/>
      </w:r>
      <w:r>
        <w:rPr>
          <w:rFonts w:hint="eastAsia"/>
        </w:rPr>
        <w:t>　　第二节 搏击服务行业特点</w:t>
      </w:r>
      <w:r>
        <w:rPr>
          <w:rFonts w:hint="eastAsia"/>
        </w:rPr>
        <w:br/>
      </w:r>
      <w:r>
        <w:rPr>
          <w:rFonts w:hint="eastAsia"/>
        </w:rPr>
        <w:t>　　第三节 搏击服务产业链分析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中国搏击服务行业运行环境分析</w:t>
      </w:r>
      <w:r>
        <w:rPr>
          <w:rFonts w:hint="eastAsia"/>
        </w:rPr>
        <w:br/>
      </w:r>
      <w:r>
        <w:rPr>
          <w:rFonts w:hint="eastAsia"/>
        </w:rPr>
        <w:t>　　第一节 搏击服务运行经济环境分析</w:t>
      </w:r>
      <w:r>
        <w:rPr>
          <w:rFonts w:hint="eastAsia"/>
        </w:rPr>
        <w:br/>
      </w:r>
      <w:r>
        <w:rPr>
          <w:rFonts w:hint="eastAsia"/>
        </w:rPr>
        <w:t>　　第二节 搏击服务产业政策环境分析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一、搏击服务行业监管体制</w:t>
      </w:r>
      <w:r>
        <w:rPr>
          <w:rFonts w:hint="eastAsia"/>
        </w:rPr>
        <w:br/>
      </w:r>
      <w:r>
        <w:rPr>
          <w:rFonts w:hint="eastAsia"/>
        </w:rPr>
        <w:t>　　　　二、搏击服务行业主要法规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三、主要搏击服务产业政策</w:t>
      </w:r>
      <w:r>
        <w:rPr>
          <w:rFonts w:hint="eastAsia"/>
        </w:rPr>
        <w:br/>
      </w:r>
      <w:r>
        <w:rPr>
          <w:rFonts w:hint="eastAsia"/>
        </w:rPr>
        <w:t>　　第三节 搏击服务产业社会环境分析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2025-2026年搏击服务行业技术发展现状及趋势分析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搏击服务行业技术发展现状分析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国内外搏击服务行业技术差距分析及差距形成的主要原因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搏击服务行业技术发展方向、趋势预测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提升搏击服务行业技术能力策略建议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全球搏击服务行业发展态势分析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全球搏击服务市场发展现状分析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国外主要国家搏击服务市场现状</w:t>
      </w:r>
      <w:r>
        <w:rPr>
          <w:rFonts w:hint="eastAsia"/>
        </w:rPr>
        <w:br/>
      </w:r>
      <w:r>
        <w:rPr>
          <w:rFonts w:hint="eastAsia"/>
        </w:rPr>
        <w:t>　　第三节 全球搏击服务行业发展趋势预测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中国搏击服务行业市场分析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2020-2025年中国搏击服务行业规模情况</w:t>
      </w:r>
      <w:r>
        <w:rPr>
          <w:rFonts w:hint="eastAsia"/>
        </w:rPr>
        <w:br/>
      </w:r>
      <w:r>
        <w:rPr>
          <w:rFonts w:hint="eastAsia"/>
        </w:rPr>
        <w:t>　　　　一、搏击服务行业市场规模情况分析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二、搏击服务行业单位规模情况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三、搏击服务行业人员规模情况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2020-2025年中国搏击服务行业财务能力分析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一、搏击服务行业盈利能力分析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二、搏击服务行业偿债能力分析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三、搏击服务行业营运能力分析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四、搏击服务行业发展能力分析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2025-2026年中国搏击服务行业热点动态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2026年中国搏击服务行业面临的挑战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中国重点地区搏击服务行业市场调研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重点地区（一）搏击服务市场调研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重点地区（二）搏击服务市场调研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重点地区（三）搏击服务市场调研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重点地区（四）搏击服务市场调研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重点地区（五）搏击服务市场调研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中国搏击服务行业价格走势及影响因素分析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国内搏击服务行业价格回顾</w:t>
      </w:r>
      <w:r>
        <w:rPr>
          <w:rFonts w:hint="eastAsia"/>
        </w:rPr>
        <w:br/>
      </w:r>
      <w:r>
        <w:rPr>
          <w:rFonts w:hint="eastAsia"/>
        </w:rPr>
        <w:t>　　第二节 国内搏击服务行业价格走势预测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国内搏击服务行业价格影响因素分析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中国搏击服务行业客户调研</w:t>
      </w:r>
      <w:r>
        <w:rPr>
          <w:rFonts w:hint="eastAsia"/>
        </w:rPr>
        <w:br/>
      </w:r>
      <w:r>
        <w:rPr>
          <w:rFonts w:hint="eastAsia"/>
        </w:rPr>
        <w:t>　　　　一、搏击服务行业客户偏好调查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二、客户对搏击服务品牌的首要认知渠道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三、搏击服务品牌忠诚度调查</w:t>
      </w:r>
      <w:r>
        <w:rPr>
          <w:rFonts w:hint="eastAsia"/>
        </w:rPr>
        <w:br/>
      </w:r>
      <w:r>
        <w:rPr>
          <w:rFonts w:hint="eastAsia"/>
        </w:rPr>
        <w:t>　　　　四、搏击服务行业客户消费理念调研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中国搏击服务行业竞争格局分析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2025年搏击服务行业集中度分析</w:t>
      </w:r>
      <w:r>
        <w:rPr>
          <w:rFonts w:hint="eastAsia"/>
        </w:rPr>
        <w:br/>
      </w:r>
      <w:r>
        <w:rPr>
          <w:rFonts w:hint="eastAsia"/>
        </w:rPr>
        <w:t>　　　　一、搏击服务市场集中度分析</w:t>
      </w:r>
      <w:r>
        <w:rPr>
          <w:rFonts w:hint="eastAsia"/>
        </w:rPr>
        <w:br/>
      </w:r>
      <w:r>
        <w:rPr>
          <w:rFonts w:hint="eastAsia"/>
        </w:rPr>
        <w:t>　　　　二、搏击服务企业集中度分析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2025-2026年搏击服务行业竞争格局分析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一、搏击服务行业竞争策略分析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二、搏击服务行业竞争格局展望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三、我国搏击服务市场竞争趋势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搏击服务行业重点企业发展调研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搏击服务企业发展策略分析</w:t>
      </w:r>
      <w:r>
        <w:rPr>
          <w:rFonts w:hint="eastAsia"/>
        </w:rPr>
        <w:br/>
      </w:r>
      <w:r>
        <w:rPr>
          <w:rFonts w:hint="eastAsia"/>
        </w:rPr>
        <w:t>　　第一节 搏击服务市场策略分析</w:t>
      </w:r>
      <w:r>
        <w:rPr>
          <w:rFonts w:hint="eastAsia"/>
        </w:rPr>
        <w:br/>
      </w:r>
      <w:r>
        <w:rPr>
          <w:rFonts w:hint="eastAsia"/>
        </w:rPr>
        <w:t>　　　　一、搏击服务价格策略分析</w:t>
      </w:r>
      <w:r>
        <w:rPr>
          <w:rFonts w:hint="eastAsia"/>
        </w:rPr>
        <w:br/>
      </w:r>
      <w:r>
        <w:rPr>
          <w:rFonts w:hint="eastAsia"/>
        </w:rPr>
        <w:t>　　　　二、搏击服务渠道策略分析</w:t>
      </w:r>
      <w:r>
        <w:rPr>
          <w:rFonts w:hint="eastAsia"/>
        </w:rPr>
        <w:br/>
      </w:r>
      <w:r>
        <w:rPr>
          <w:rFonts w:hint="eastAsia"/>
        </w:rPr>
        <w:t>　　第二节 搏击服务销售策略分析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提高搏击服务企业竞争力的策略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一、提高中国搏击服务企业核心竞争力的对策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二、搏击服务企业提升竞争力的主要方向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三、影响搏击服务企业核心竞争力的因素及提升途径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四、提高搏击服务企业竞争力的策略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搏击服务行业投资风险与控制策略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搏击服务行业SWOT模型分析</w:t>
      </w:r>
      <w:r>
        <w:rPr>
          <w:rFonts w:hint="eastAsia"/>
        </w:rPr>
        <w:br/>
      </w:r>
      <w:r>
        <w:rPr>
          <w:rFonts w:hint="eastAsia"/>
        </w:rPr>
        <w:t>　　　　一、搏击服务行业优势分析</w:t>
      </w:r>
      <w:r>
        <w:rPr>
          <w:rFonts w:hint="eastAsia"/>
        </w:rPr>
        <w:br/>
      </w:r>
      <w:r>
        <w:rPr>
          <w:rFonts w:hint="eastAsia"/>
        </w:rPr>
        <w:t>　　　　二、搏击服务行业劣势分析</w:t>
      </w:r>
      <w:r>
        <w:rPr>
          <w:rFonts w:hint="eastAsia"/>
        </w:rPr>
        <w:br/>
      </w:r>
      <w:r>
        <w:rPr>
          <w:rFonts w:hint="eastAsia"/>
        </w:rPr>
        <w:t>　　　　三、搏击服务行业机会分析</w:t>
      </w:r>
      <w:r>
        <w:rPr>
          <w:rFonts w:hint="eastAsia"/>
        </w:rPr>
        <w:br/>
      </w:r>
      <w:r>
        <w:rPr>
          <w:rFonts w:hint="eastAsia"/>
        </w:rPr>
        <w:t>　　　　四、搏击服务行业风险分析</w:t>
      </w:r>
      <w:r>
        <w:rPr>
          <w:rFonts w:hint="eastAsia"/>
        </w:rPr>
        <w:br/>
      </w:r>
      <w:r>
        <w:rPr>
          <w:rFonts w:hint="eastAsia"/>
        </w:rPr>
        <w:t>　　第二节 搏击服务行业投资风险及控制策略分析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一、搏击服务市场风险及控制策略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二、搏击服务行业政策风险及控制策略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三、搏击服务行业经营风险及控制策略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四、搏击服务同业竞争风险及控制策略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五、搏击服务行业其他风险及控制策略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2026-2032年中国搏击服务行业投资潜力及发展趋势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2026-2032年搏击服务行业投资潜力分析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一、搏击服务行业重点可投资领域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二、搏击服务行业目标市场需求潜力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三、搏击服务行业投资潜力综合评判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(中⋅智⋅林)2026-2032年中国搏击服务行业发展趋势分析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一、2026年搏击服务市场前景分析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二、2026年搏击服务发展趋势预测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三、2026-2032年我国搏击服务行业发展剖析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五、未来搏击服务行业发展变局剖析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搏击服务行业现状</w:t>
      </w:r>
      <w:r>
        <w:rPr>
          <w:rFonts w:hint="eastAsia"/>
        </w:rPr>
        <w:br/>
      </w:r>
      <w:r>
        <w:rPr>
          <w:rFonts w:hint="eastAsia"/>
        </w:rPr>
        <w:t>　　图表 搏击服务行业产业链调研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2020-2025年搏击服务行业市场容量统计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2020-2025年中国搏击服务行业市场规模情况</w:t>
      </w:r>
      <w:r>
        <w:rPr>
          <w:rFonts w:hint="eastAsia"/>
        </w:rPr>
        <w:br/>
      </w:r>
      <w:r>
        <w:rPr>
          <w:rFonts w:hint="eastAsia"/>
        </w:rPr>
        <w:t>　　图表 搏击服务行业动态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2020-2025年中国搏击服务行业经营效益分析</w:t>
      </w:r>
      <w:r>
        <w:rPr>
          <w:rFonts w:hint="eastAsia"/>
        </w:rPr>
        <w:br/>
      </w:r>
      <w:r>
        <w:rPr>
          <w:rFonts w:hint="eastAsia"/>
        </w:rPr>
        <w:t>　　图表 搏击服务行业竞争对手分析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**地区搏击服务市场规模</w:t>
      </w:r>
      <w:r>
        <w:rPr>
          <w:rFonts w:hint="eastAsia"/>
        </w:rPr>
        <w:br/>
      </w:r>
      <w:r>
        <w:rPr>
          <w:rFonts w:hint="eastAsia"/>
        </w:rPr>
        <w:t>　　图表 **地区搏击服务行业市场需求</w:t>
      </w:r>
      <w:r>
        <w:rPr>
          <w:rFonts w:hint="eastAsia"/>
        </w:rPr>
        <w:br/>
      </w:r>
      <w:r>
        <w:rPr>
          <w:rFonts w:hint="eastAsia"/>
        </w:rPr>
        <w:t>　　图表 **地区搏击服务市场调研</w:t>
      </w:r>
      <w:r>
        <w:rPr>
          <w:rFonts w:hint="eastAsia"/>
        </w:rPr>
        <w:br/>
      </w:r>
      <w:r>
        <w:rPr>
          <w:rFonts w:hint="eastAsia"/>
        </w:rPr>
        <w:t>　　图表 **地区搏击服务行业市场需求分析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**地区搏击服务市场规模</w:t>
      </w:r>
      <w:r>
        <w:rPr>
          <w:rFonts w:hint="eastAsia"/>
        </w:rPr>
        <w:br/>
      </w:r>
      <w:r>
        <w:rPr>
          <w:rFonts w:hint="eastAsia"/>
        </w:rPr>
        <w:t>　　图表 **地区搏击服务行业市场需求</w:t>
      </w:r>
      <w:r>
        <w:rPr>
          <w:rFonts w:hint="eastAsia"/>
        </w:rPr>
        <w:br/>
      </w:r>
      <w:r>
        <w:rPr>
          <w:rFonts w:hint="eastAsia"/>
        </w:rPr>
        <w:t>　　图表 **地区搏击服务市场调研</w:t>
      </w:r>
      <w:r>
        <w:rPr>
          <w:rFonts w:hint="eastAsia"/>
        </w:rPr>
        <w:br/>
      </w:r>
      <w:r>
        <w:rPr>
          <w:rFonts w:hint="eastAsia"/>
        </w:rPr>
        <w:t>　　图表 **地区搏击服务行业市场需求分析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搏击服务重点企业（一）基本信息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搏击服务重点企业（一）经营情况分析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搏击服务重点企业（一）盈利能力情况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搏击服务重点企业（一）偿债能力情况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搏击服务重点企业（一）运营能力情况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搏击服务重点企业（一）成长能力情况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搏击服务重点企业（二）基本信息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搏击服务重点企业（二）经营情况分析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搏击服务重点企业（二）盈利能力情况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搏击服务重点企业（二）偿债能力情况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搏击服务重点企业（二）运营能力情况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搏击服务重点企业（二）成长能力情况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2026-2032年中国搏击服务行业信息化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2026-2032年中国搏击服务行业市场容量预测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2026-2032年中国搏击服务行业市场规模预测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2026-2032年中国搏击服务行业风险分析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2026-2032年中国搏击服务市场前景分析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2026-2032年中国搏击服务行业发展趋势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fc2e3bb6c4c56" w:history="1">
        <w:r>
          <w:rPr>
            <w:rStyle w:val="Hyperlink"/>
          </w:rPr>
          <w:t>中国搏击服务行业市场调研与发展前景报告（2026-2032年）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fc2e3bb6c4c56" w:history="1">
        <w:r>
          <w:rPr>
            <w:rStyle w:val="Hyperlink"/>
          </w:rPr>
          <w:t>https://www.20087.com/8/28/BoJiFuWuDeFaZhanQianJing.html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热点：自由搏击协会、搏击工作、成人搏击培训班的学费、搏击收费标准、自由搏击培训班价格、搏击训练介绍、上海搏击健身俱乐部、搏击训练营、搏击训练营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823da863a4d2a" w:history="1">
      <w:r>
        <w:rPr>
          <w:rStyle w:val="Hyperlink"/>
        </w:rPr>
        <w:t>中国搏击服务行业市场调研与发展前景报告（2026-2032年）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oJiFuWuDeFaZhanQianJing.html" TargetMode="External" Id="R272fc2e3bb6c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oJiFuWuDeFaZhanQianJing.html" TargetMode="External" Id="R6e0823da863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2026-05-22T23:21:07Z</dcterms:created>
  <dcterms:modified xsi:type="dcterms:W3CDTF">2026-05-23T00:21:07Z</dcterms:modified>
  <dc:subject>中国搏击服务行业市场调研与发展前景报告（2026-2032年）</dc:subject>
  <dc:title>中国搏击服务行业市场调研与发展前景报告（2026-2032年）</dc:title>
  <cp:keywords>中国搏击服务行业市场调研与发展前景报告（2026-2032年）</cp:keywords>
  <dc:description>中国搏击服务行业市场调研与发展前景报告（2026-2032年）</dc:description>
</cp:coreProperties>
</file>