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f513d550248d5" w:history="1">
              <w:r>
                <w:rPr>
                  <w:rStyle w:val="Hyperlink"/>
                </w:rPr>
                <w:t>2024-2030年中国教育玩具行业发展分析与前景趋势预测报告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f513d550248d5" w:history="1">
              <w:r>
                <w:rPr>
                  <w:rStyle w:val="Hyperlink"/>
                </w:rPr>
                <w:t>2024-2030年中国教育玩具行业发展分析与前景趋势预测报告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1f513d550248d5" w:history="1">
                <w:r>
                  <w:rPr>
                    <w:rStyle w:val="Hyperlink"/>
                  </w:rPr>
                  <w:t>https://www.20087.com/8/28/JiaoYuWanJuShiChangXianZhuangHeQianJing.html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玩具是寓教于乐的工具，近年来随着STEM（科学、技术、工程和数学）教育理念的普及，其设计更加注重培养儿童的创造力、逻辑思维和动手能力。现代教育玩具不仅限于传统的拼图和积木，还包括了编程机器人、电子积木和虚拟现实（VR）教学工具，旨在通过游戏化的学习方式激发孩子的学习兴趣和潜能。</w:t>
      </w:r>
      <w:r>
        <w:rPr>
          <w:rFonts w:hint="eastAsia"/>
        </w:rPr>
        <w:br/>
      </w:r>
      <w:r>
        <w:rPr>
          <w:rFonts w:hint="eastAsia"/>
        </w:rPr>
        <w:t>　　未来，教育玩具将更加融合科技和教育内容，通过增强现实（AR）、虚拟现实（VR）和人工智能（AI）等技术，创造沉浸式和互动式的学习体验。同时，个性化学习路径的定制将成为趋势，教育玩具将能够根据孩子的年龄、兴趣和学习进度提供定制化的教育内容，促进个体化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f513d550248d5" w:history="1">
        <w:r>
          <w:rPr>
            <w:rStyle w:val="Hyperlink"/>
          </w:rPr>
          <w:t>2024-2030年中国教育玩具行业发展分析与前景趋势预测报告</w:t>
        </w:r>
      </w:hyperlink>
      <w:r>
        <w:rPr>
          <w:rFonts w:hint="eastAsia"/>
        </w:rPr>
        <w:t>》基于深入调研和权威数据，全面系统地展现了中国教育玩具行业的现状与未来趋势。报告依托国家权威机构和相关协会的资料，严谨分析了教育玩具市场规模、竞争格局、技术创新及消费需求等核心要素。通过翔实数据和直观图表，为教育玩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教育玩具产业概述</w:t>
      </w:r>
      <w:r>
        <w:rPr>
          <w:rFonts w:hint="eastAsia"/>
        </w:rPr>
        <w:br/>
      </w:r>
      <w:r>
        <w:rPr>
          <w:rFonts w:hint="eastAsia"/>
        </w:rPr>
        <w:t>　　第一节 教育玩具定义与分类</w:t>
      </w:r>
      <w:r>
        <w:rPr>
          <w:rFonts w:hint="eastAsia"/>
        </w:rPr>
        <w:br/>
      </w:r>
      <w:r>
        <w:rPr>
          <w:rFonts w:hint="eastAsia"/>
        </w:rPr>
        <w:t>　　第二节 教育玩具产业链结构及关键环节剖析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教育玩具商业模式与盈利模式解析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教育玩具经济指标与行业评估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2019-2023年全球教育玩具市场规模及增长趋势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主要国家与地区教育玩具市场对比</w:t>
      </w:r>
      <w:r>
        <w:rPr>
          <w:rFonts w:hint="eastAsia"/>
        </w:rPr>
        <w:br/>
      </w:r>
      <w:r>
        <w:rPr>
          <w:rFonts w:hint="eastAsia"/>
        </w:rPr>
        <w:t>　　第三节 2024-2030年全球教育玩具行业发展趋势与前景预测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国际教育玩具市场发展趋势及对我国启示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二、对我国教育玩具市场的借鉴意义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中国教育玩具行业市场规模分析与预测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教育玩具市场的总体规模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一、2019-2023年教育玩具市场规模变化及趋势分析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二、2024年教育玩具行业市场规模特点</w:t>
      </w:r>
      <w:r>
        <w:rPr>
          <w:rFonts w:hint="eastAsia"/>
        </w:rPr>
        <w:br/>
      </w:r>
      <w:r>
        <w:rPr>
          <w:rFonts w:hint="eastAsia"/>
        </w:rPr>
        <w:t>　　第二节 教育玩具市场规模的构成</w:t>
      </w:r>
      <w:r>
        <w:rPr>
          <w:rFonts w:hint="eastAsia"/>
        </w:rPr>
        <w:br/>
      </w:r>
      <w:r>
        <w:rPr>
          <w:rFonts w:hint="eastAsia"/>
        </w:rPr>
        <w:t>　　　　一、教育玩具客户群体特征与偏好分析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二、不同类型教育玩具市场规模分布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三、各地区教育玩具市场规模差异与特点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教育玩具市场规模的预测与展望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一、未来几年教育玩具市场规模增长预测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2019-2023年中国教育玩具行业总体发展与财务状况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2019-2023年教育玩具行业规模情况</w:t>
      </w:r>
      <w:r>
        <w:rPr>
          <w:rFonts w:hint="eastAsia"/>
        </w:rPr>
        <w:br/>
      </w:r>
      <w:r>
        <w:rPr>
          <w:rFonts w:hint="eastAsia"/>
        </w:rPr>
        <w:t>　　　　一、教育玩具行业企业数量规模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二、教育玩具行业从业人员规模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三、教育玩具行业市场敏感性分析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2019-2023年教育玩具行业财务能力分析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一、教育玩具行业盈利能力</w:t>
      </w:r>
      <w:r>
        <w:rPr>
          <w:rFonts w:hint="eastAsia"/>
        </w:rPr>
        <w:br/>
      </w:r>
      <w:r>
        <w:rPr>
          <w:rFonts w:hint="eastAsia"/>
        </w:rPr>
        <w:t>　　　　二、教育玩具行业偿债能力</w:t>
      </w:r>
      <w:r>
        <w:rPr>
          <w:rFonts w:hint="eastAsia"/>
        </w:rPr>
        <w:br/>
      </w:r>
      <w:r>
        <w:rPr>
          <w:rFonts w:hint="eastAsia"/>
        </w:rPr>
        <w:t>　　　　三、教育玩具行业营运能力</w:t>
      </w:r>
      <w:r>
        <w:rPr>
          <w:rFonts w:hint="eastAsia"/>
        </w:rPr>
        <w:br/>
      </w:r>
      <w:r>
        <w:rPr>
          <w:rFonts w:hint="eastAsia"/>
        </w:rPr>
        <w:t>　　　　四、教育玩具行业发展能力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中国教育玩具行业细分市场调研与机会挖掘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教育玩具细分市场（一）市场调研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教育玩具细分市场（二）市场调研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2019-2023年中国教育玩具行业重点区域调研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一、重点地区（一）教育玩具市场规模与特点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二、重点地区（二）教育玩具市场规模及特点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三、重点地区（三）教育玩具市场规模及特点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四、重点地区（四）教育玩具市场规模及特点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不同区域教育玩具市场的对比与启示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二、教育玩具市场拓展策略与建议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教育玩具行业渠道分析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二、各类渠道对教育玩具行业的影响</w:t>
      </w:r>
      <w:r>
        <w:rPr>
          <w:rFonts w:hint="eastAsia"/>
        </w:rPr>
        <w:br/>
      </w:r>
      <w:r>
        <w:rPr>
          <w:rFonts w:hint="eastAsia"/>
        </w:rPr>
        <w:t>　　　　三、主要教育玩具企业渠道策略研究</w:t>
      </w:r>
      <w:r>
        <w:rPr>
          <w:rFonts w:hint="eastAsia"/>
        </w:rPr>
        <w:br/>
      </w:r>
      <w:r>
        <w:rPr>
          <w:rFonts w:hint="eastAsia"/>
        </w:rPr>
        <w:t>　　第二节 教育玩具行业客户分析与定位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教育玩具行业总体市场竞争状况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一、教育玩具行业竞争结构分析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二、教育玩具企业竞争格局与集中度评估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三、教育玩具行业SWOT分析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教育玩具企业发展策略分析</w:t>
      </w:r>
      <w:r>
        <w:rPr>
          <w:rFonts w:hint="eastAsia"/>
        </w:rPr>
        <w:br/>
      </w:r>
      <w:r>
        <w:rPr>
          <w:rFonts w:hint="eastAsia"/>
        </w:rPr>
        <w:t>　　第一节 教育玩具市场与销售策略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教育玩具品牌战略思考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中国教育玩具行业发展环境分析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二、教育玩具行业主管部门、监管体制及相关政策法规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3、教育玩具行业的主要法律、法规和政策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4、2024年教育玩具行业法律法规和政策对行业的影响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二、教育玩具消费者需求分析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一、教育玩具技术的应用与创新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二、教育玩具行业发展的技术趋势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2024-2030年教育玩具行业展趋势预测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2024-2030年教育玩具市场发展前景分析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一、教育玩具市场发展潜力</w:t>
      </w:r>
      <w:r>
        <w:rPr>
          <w:rFonts w:hint="eastAsia"/>
        </w:rPr>
        <w:br/>
      </w:r>
      <w:r>
        <w:rPr>
          <w:rFonts w:hint="eastAsia"/>
        </w:rPr>
        <w:t>　　　　二、教育玩具市场前景分析</w:t>
      </w:r>
      <w:r>
        <w:rPr>
          <w:rFonts w:hint="eastAsia"/>
        </w:rPr>
        <w:br/>
      </w:r>
      <w:r>
        <w:rPr>
          <w:rFonts w:hint="eastAsia"/>
        </w:rPr>
        <w:t>　　　　三、教育玩具细分行业发展前景分析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2024-2030年教育玩具发展趋势预测</w:t>
      </w:r>
      <w:r>
        <w:rPr>
          <w:rFonts w:hint="eastAsia"/>
        </w:rPr>
        <w:br/>
      </w:r>
      <w:r>
        <w:rPr>
          <w:rFonts w:hint="eastAsia"/>
        </w:rPr>
        <w:t>　　　　一、教育玩具发展趋势预测</w:t>
      </w:r>
      <w:r>
        <w:rPr>
          <w:rFonts w:hint="eastAsia"/>
        </w:rPr>
        <w:br/>
      </w:r>
      <w:r>
        <w:rPr>
          <w:rFonts w:hint="eastAsia"/>
        </w:rPr>
        <w:t>　　　　二、教育玩具市场规模预测</w:t>
      </w:r>
      <w:r>
        <w:rPr>
          <w:rFonts w:hint="eastAsia"/>
        </w:rPr>
        <w:br/>
      </w:r>
      <w:r>
        <w:rPr>
          <w:rFonts w:hint="eastAsia"/>
        </w:rPr>
        <w:t>　　　　三、教育玩具细分市场发展趋势预测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未来教育玩具行业挑战与机遇探讨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一、教育玩具行业挑战</w:t>
      </w:r>
      <w:r>
        <w:rPr>
          <w:rFonts w:hint="eastAsia"/>
        </w:rPr>
        <w:br/>
      </w:r>
      <w:r>
        <w:rPr>
          <w:rFonts w:hint="eastAsia"/>
        </w:rPr>
        <w:t>　　　　二、教育玩具行业机遇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对教育玩具行业发展的建议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 对教育玩具企业和投资者的建议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教育玩具行业历程</w:t>
      </w:r>
      <w:r>
        <w:rPr>
          <w:rFonts w:hint="eastAsia"/>
        </w:rPr>
        <w:br/>
      </w:r>
      <w:r>
        <w:rPr>
          <w:rFonts w:hint="eastAsia"/>
        </w:rPr>
        <w:t>　　图表 教育玩具行业生命周期</w:t>
      </w:r>
      <w:r>
        <w:rPr>
          <w:rFonts w:hint="eastAsia"/>
        </w:rPr>
        <w:br/>
      </w:r>
      <w:r>
        <w:rPr>
          <w:rFonts w:hint="eastAsia"/>
        </w:rPr>
        <w:t>　　图表 教育玩具行业产业链分析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2019-2023年教育玩具行业市场容量统计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2019-2023年中国教育玩具行业经营效益分析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**地区教育玩具市场规模及增长情况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**地区教育玩具行业市场需求情况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2024-2030年中国教育玩具行业市场容量预测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2024-2030年中国教育玩具行业市场规模预测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2024-2030年中国教育玩具市场前景分析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2024-2030年中国教育玩具行业发展趋势预测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f513d550248d5" w:history="1">
        <w:r>
          <w:rPr>
            <w:rStyle w:val="Hyperlink"/>
          </w:rPr>
          <w:t>2024-2030年中国教育玩具行业发展分析与前景趋势预测报告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1f513d550248d5" w:history="1">
        <w:r>
          <w:rPr>
            <w:rStyle w:val="Hyperlink"/>
          </w:rPr>
          <w:t>https://www.20087.com/8/28/JiaoYuWanJuShiChangXianZhuangHeQianJing.html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eeae1721e4c91" w:history="1">
      <w:r>
        <w:rPr>
          <w:rStyle w:val="Hyperlink"/>
        </w:rPr>
        <w:t>2024-2030年中国教育玩具行业发展分析与前景趋势预测报告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oYuWanJuShiChangXianZhuangHeQianJing.html" TargetMode="External" Id="R2b1f513d5502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oYuWanJuShiChangXianZhuangHeQianJing.html" TargetMode="External" Id="Rd78eeae1721e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2024-10-19T03:10:31Z</dcterms:created>
  <dcterms:modified xsi:type="dcterms:W3CDTF">2024-10-19T04:10:31Z</dcterms:modified>
  <dc:subject>2024-2030年中国教育玩具行业发展分析与前景趋势预测报告</dc:subject>
  <dc:title>2024-2030年中国教育玩具行业发展分析与前景趋势预测报告</dc:title>
  <cp:keywords>2024-2030年中国教育玩具行业发展分析与前景趋势预测报告</cp:keywords>
  <dc:description>2024-2030年中国教育玩具行业发展分析与前景趋势预测报告</dc:description>
</cp:coreProperties>
</file>