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c433201434c8e" w:history="1">
              <w:r>
                <w:rPr>
                  <w:rStyle w:val="Hyperlink"/>
                </w:rPr>
                <w:t>2025-2031年中国数字化课堂行业研究分析与发展前景预测报告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c433201434c8e" w:history="1">
              <w:r>
                <w:rPr>
                  <w:rStyle w:val="Hyperlink"/>
                </w:rPr>
                <w:t>2025-2031年中国数字化课堂行业研究分析与发展前景预测报告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c433201434c8e" w:history="1">
                <w:r>
                  <w:rPr>
                    <w:rStyle w:val="Hyperlink"/>
                  </w:rPr>
                  <w:t>https://www.20087.com/8/68/ShuZiHuaKeTangHangYeQianJingFenXi.html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课堂是依托信息技术构建的集教学、互动、测评与管理于一体的现代化教育环境，涵盖电子白板、在线学习平台、虚拟现实教学、智能答题系统等多元应用。目前，数字化课堂已在各级学校及培训机构广泛部署，支持远程授课、实时互动、AI辅助批改等功能，部分系统集成大数据分析能力，实现对学生学习行为的精准画像与个性化资源推荐，提升教学效率与质量。</w:t>
      </w:r>
      <w:r>
        <w:rPr>
          <w:rFonts w:hint="eastAsia"/>
        </w:rPr>
        <w:br/>
      </w:r>
      <w:r>
        <w:rPr>
          <w:rFonts w:hint="eastAsia"/>
        </w:rPr>
        <w:t>　　未来，数字化课堂将围绕沉浸式体验、智能协同与教育公平持续推进。增强现实（AR）与虚拟现实（VR）技术的深度融合将进一步提升知识呈现的直观性与参与感，使抽象概念可视化、复杂实验可模拟化。同时，基于5G与边缘计算的云端一体化架构将推动教育资源跨区域共享，缩小城乡教育差距。此外，随着脑科学与人工智能的发展，自适应学习系统与认知评估模型将在数字化课堂中广泛应用，助力构建以学生为中心的个性化教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c433201434c8e" w:history="1">
        <w:r>
          <w:rPr>
            <w:rStyle w:val="Hyperlink"/>
          </w:rPr>
          <w:t>2025-2031年中国数字化课堂行业研究分析与发展前景预测报告</w:t>
        </w:r>
      </w:hyperlink>
      <w:r>
        <w:rPr>
          <w:rFonts w:hint="eastAsia"/>
        </w:rPr>
        <w:t>》基于权威数据与一手调研资料，系统分析了数字化课堂行业的产业链结构、市场规模、需求特征及价格体系，客观呈现了数字化课堂行业发展现状。报告科学预测了数字化课堂市场前景与未来趋势，重点剖析了主要企业的竞争格局、市场集中度及品牌影响力。同时，通过对数字化课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数字化课堂产业概述</w:t>
      </w:r>
      <w:r>
        <w:rPr>
          <w:rFonts w:hint="eastAsia"/>
        </w:rPr>
        <w:br/>
      </w:r>
      <w:r>
        <w:rPr>
          <w:rFonts w:hint="eastAsia"/>
        </w:rPr>
        <w:t>　　第一节 数字化课堂定义与分类</w:t>
      </w:r>
      <w:r>
        <w:rPr>
          <w:rFonts w:hint="eastAsia"/>
        </w:rPr>
        <w:br/>
      </w:r>
      <w:r>
        <w:rPr>
          <w:rFonts w:hint="eastAsia"/>
        </w:rPr>
        <w:t>　　第二节 数字化课堂产业链结构及关键环节剖析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数字化课堂商业模式与盈利模式解析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数字化课堂经济指标与行业评估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全球数字化课堂市场发展综述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2019-2024年全球数字化课堂市场规模及增长趋势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主要国家与地区数字化课堂市场对比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2025-2031年全球数字化课堂行业发展趋势与前景预测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国际数字化课堂市场发展趋势及对我国启示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二、对我国数字化课堂市场的借鉴意义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中国数字化课堂行业市场规模分析与预测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数字化课堂市场的总体规模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一、2019-2024年数字化课堂市场规模变化及趋势分析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二、2025年数字化课堂行业市场规模特点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数字化课堂市场规模的构成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一、数字化课堂客户群体特征与偏好分析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二、不同类型数字化课堂市场规模分布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三、各地区数字化课堂市场规模差异与特点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数字化课堂市场规模的预测与展望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一、未来几年数字化课堂市场规模增长预测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2024-2025年数字化课堂行业技术发展现状及趋势分析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数字化课堂行业技术发展现状分析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国内外数字化课堂行业技术差距分析及差距形成的主要原因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数字化课堂行业技术发展方向、趋势预测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提升数字化课堂行业技术能力策略建议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2019-2024年中国数字化课堂行业总体发展与财务状况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2019-2024年数字化课堂行业规模情况</w:t>
      </w:r>
      <w:r>
        <w:rPr>
          <w:rFonts w:hint="eastAsia"/>
        </w:rPr>
        <w:br/>
      </w:r>
      <w:r>
        <w:rPr>
          <w:rFonts w:hint="eastAsia"/>
        </w:rPr>
        <w:t>　　　　一、数字化课堂行业企业数量规模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二、数字化课堂行业从业人员规模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三、数字化课堂行业市场敏感性分析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2019-2024年数字化课堂行业财务能力分析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一、数字化课堂行业盈利能力</w:t>
      </w:r>
      <w:r>
        <w:rPr>
          <w:rFonts w:hint="eastAsia"/>
        </w:rPr>
        <w:br/>
      </w:r>
      <w:r>
        <w:rPr>
          <w:rFonts w:hint="eastAsia"/>
        </w:rPr>
        <w:t>　　　　二、数字化课堂行业偿债能力</w:t>
      </w:r>
      <w:r>
        <w:rPr>
          <w:rFonts w:hint="eastAsia"/>
        </w:rPr>
        <w:br/>
      </w:r>
      <w:r>
        <w:rPr>
          <w:rFonts w:hint="eastAsia"/>
        </w:rPr>
        <w:t>　　　　三、数字化课堂行业营运能力</w:t>
      </w:r>
      <w:r>
        <w:rPr>
          <w:rFonts w:hint="eastAsia"/>
        </w:rPr>
        <w:br/>
      </w:r>
      <w:r>
        <w:rPr>
          <w:rFonts w:hint="eastAsia"/>
        </w:rPr>
        <w:t>　　　　四、数字化课堂行业发展能力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中国数字化课堂行业细分市场调研与机会挖掘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数字化课堂细分市场（一）市场调研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数字化课堂细分市场（二）市场调研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中国数字化课堂行业区域市场调研分析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2019-2024年中国数字化课堂行业重点区域调研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一、重点地区（一）数字化课堂市场规模与特点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二、重点地区（二）数字化课堂市场规模及特点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三、重点地区（三）数字化课堂市场规模及特点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四、重点地区（四）数字化课堂市场规模及特点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不同区域数字化课堂市场的对比与启示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二、数字化课堂市场拓展策略与建议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中国数字化课堂行业的营销渠道与客户分析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数字化课堂行业渠道分析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二、各类渠道对数字化课堂行业的影响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三、主要数字化课堂企业渠道策略研究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数字化课堂行业客户分析与定位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中国数字化课堂行业竞争格局及策略选择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数字化课堂行业总体市场竞争状况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一、数字化课堂行业竞争结构分析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二、数字化课堂企业竞争格局与集中度评估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三、数字化课堂行业SWOT分析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数字化课堂行业重点企业调研分析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数字化课堂企业发展策略分析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数字化课堂市场与销售策略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数字化课堂品牌战略思考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中国数字化课堂行业发展环境分析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二、数字化课堂行业主管部门、监管体制及相关政策法规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3、数字化课堂行业的主要法律、法规和政策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4、2025年数字化课堂行业法律法规和政策对行业的影响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二、数字化课堂消费者需求分析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一、数字化课堂技术的应用与创新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二、数字化课堂行业发展的技术趋势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2025-2031年数字化课堂行业展趋势预测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2025-2031年数字化课堂市场发展前景分析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一、数字化课堂市场发展潜力</w:t>
      </w:r>
      <w:r>
        <w:rPr>
          <w:rFonts w:hint="eastAsia"/>
        </w:rPr>
        <w:br/>
      </w:r>
      <w:r>
        <w:rPr>
          <w:rFonts w:hint="eastAsia"/>
        </w:rPr>
        <w:t>　　　　二、数字化课堂市场前景分析</w:t>
      </w:r>
      <w:r>
        <w:rPr>
          <w:rFonts w:hint="eastAsia"/>
        </w:rPr>
        <w:br/>
      </w:r>
      <w:r>
        <w:rPr>
          <w:rFonts w:hint="eastAsia"/>
        </w:rPr>
        <w:t>　　　　三、数字化课堂细分行业发展前景分析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2025-2031年数字化课堂发展趋势预测</w:t>
      </w:r>
      <w:r>
        <w:rPr>
          <w:rFonts w:hint="eastAsia"/>
        </w:rPr>
        <w:br/>
      </w:r>
      <w:r>
        <w:rPr>
          <w:rFonts w:hint="eastAsia"/>
        </w:rPr>
        <w:t>　　　　一、数字化课堂发展趋势预测</w:t>
      </w:r>
      <w:r>
        <w:rPr>
          <w:rFonts w:hint="eastAsia"/>
        </w:rPr>
        <w:br/>
      </w:r>
      <w:r>
        <w:rPr>
          <w:rFonts w:hint="eastAsia"/>
        </w:rPr>
        <w:t>　　　　二、数字化课堂市场规模预测</w:t>
      </w:r>
      <w:r>
        <w:rPr>
          <w:rFonts w:hint="eastAsia"/>
        </w:rPr>
        <w:br/>
      </w:r>
      <w:r>
        <w:rPr>
          <w:rFonts w:hint="eastAsia"/>
        </w:rPr>
        <w:t>　　　　三、数字化课堂细分市场发展趋势预测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未来数字化课堂行业挑战与机遇探讨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一、数字化课堂行业挑战</w:t>
      </w:r>
      <w:r>
        <w:rPr>
          <w:rFonts w:hint="eastAsia"/>
        </w:rPr>
        <w:br/>
      </w:r>
      <w:r>
        <w:rPr>
          <w:rFonts w:hint="eastAsia"/>
        </w:rPr>
        <w:t>　　　　二、数字化课堂行业机遇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数字化课堂行业研究结论及建议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对数字化课堂行业发展的建议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(中智-林)对数字化课堂企业和投资者的建议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数字化课堂行业现状</w:t>
      </w:r>
      <w:r>
        <w:rPr>
          <w:rFonts w:hint="eastAsia"/>
        </w:rPr>
        <w:br/>
      </w:r>
      <w:r>
        <w:rPr>
          <w:rFonts w:hint="eastAsia"/>
        </w:rPr>
        <w:t>　　图表 数字化课堂行业产业链调研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2019-2024年数字化课堂行业市场容量统计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2019-2024年中国数字化课堂行业市场规模情况</w:t>
      </w:r>
      <w:r>
        <w:rPr>
          <w:rFonts w:hint="eastAsia"/>
        </w:rPr>
        <w:br/>
      </w:r>
      <w:r>
        <w:rPr>
          <w:rFonts w:hint="eastAsia"/>
        </w:rPr>
        <w:t>　　图表 数字化课堂行业动态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2019-2024年中国数字化课堂行业经营效益分析</w:t>
      </w:r>
      <w:r>
        <w:rPr>
          <w:rFonts w:hint="eastAsia"/>
        </w:rPr>
        <w:br/>
      </w:r>
      <w:r>
        <w:rPr>
          <w:rFonts w:hint="eastAsia"/>
        </w:rPr>
        <w:t>　　图表 数字化课堂行业竞争对手分析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**地区数字化课堂市场规模</w:t>
      </w:r>
      <w:r>
        <w:rPr>
          <w:rFonts w:hint="eastAsia"/>
        </w:rPr>
        <w:br/>
      </w:r>
      <w:r>
        <w:rPr>
          <w:rFonts w:hint="eastAsia"/>
        </w:rPr>
        <w:t>　　图表 **地区数字化课堂行业市场需求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**地区数字化课堂市场调研</w:t>
      </w:r>
      <w:r>
        <w:rPr>
          <w:rFonts w:hint="eastAsia"/>
        </w:rPr>
        <w:br/>
      </w:r>
      <w:r>
        <w:rPr>
          <w:rFonts w:hint="eastAsia"/>
        </w:rPr>
        <w:t>　　图表 **地区数字化课堂行业市场需求分析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**地区数字化课堂市场规模</w:t>
      </w:r>
      <w:r>
        <w:rPr>
          <w:rFonts w:hint="eastAsia"/>
        </w:rPr>
        <w:br/>
      </w:r>
      <w:r>
        <w:rPr>
          <w:rFonts w:hint="eastAsia"/>
        </w:rPr>
        <w:t>　　图表 **地区数字化课堂行业市场需求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**地区数字化课堂市场调研</w:t>
      </w:r>
      <w:r>
        <w:rPr>
          <w:rFonts w:hint="eastAsia"/>
        </w:rPr>
        <w:br/>
      </w:r>
      <w:r>
        <w:rPr>
          <w:rFonts w:hint="eastAsia"/>
        </w:rPr>
        <w:t>　　图表 **地区数字化课堂行业市场需求分析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数字化课堂重点企业（一）基本信息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数字化课堂重点企业（一）经营情况分析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数字化课堂重点企业（一）盈利能力情况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数字化课堂重点企业（二）经营情况分析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数字化课堂重点企业（二）盈利能力情况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数字化课堂重点企业（二）成长能力情况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2025-2031年中国数字化课堂行业信息化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2025-2031年中国数字化课堂行业市场容量预测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2025-2031年中国数字化课堂行业市场规模预测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2025-2031年中国数字化课堂行业风险分析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2025-2031年中国数字化课堂市场前景分析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2025-2031年中国数字化课堂行业发展趋势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c433201434c8e" w:history="1">
        <w:r>
          <w:rPr>
            <w:rStyle w:val="Hyperlink"/>
          </w:rPr>
          <w:t>2025-2031年中国数字化课堂行业研究分析与发展前景预测报告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c433201434c8e" w:history="1">
        <w:r>
          <w:rPr>
            <w:rStyle w:val="Hyperlink"/>
          </w:rPr>
          <w:t>https://www.20087.com/8/68/ShuZiHuaKeTangHangYeQianJingFenXi.html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热点：ai在数学教学中的应用、数字化课堂教学模式、数字化教学什么意思、数字化课堂教学、数字化课堂教学模式、数字化课堂管理工具应用、智慧中小学课堂、数字化课堂教学案例、扫二维码出整本答案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d2c36ffb482b" w:history="1">
      <w:r>
        <w:rPr>
          <w:rStyle w:val="Hyperlink"/>
        </w:rPr>
        <w:t>2025-2031年中国数字化课堂行业研究分析与发展前景预测报告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ZiHuaKeTangHangYeQianJingFenXi.html" TargetMode="External" Id="R501c4332014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ZiHuaKeTangHangYeQianJingFenXi.html" TargetMode="External" Id="R3393d2c36ff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2025-08-06T06:57:06Z</dcterms:created>
  <dcterms:modified xsi:type="dcterms:W3CDTF">2025-08-06T07:57:06Z</dcterms:modified>
  <dc:subject>2025-2031年中国数字化课堂行业研究分析与发展前景预测报告</dc:subject>
  <dc:title>2025-2031年中国数字化课堂行业研究分析与发展前景预测报告</dc:title>
  <cp:keywords>2025-2031年中国数字化课堂行业研究分析与发展前景预测报告</cp:keywords>
  <dc:description>2025-2031年中国数字化课堂行业研究分析与发展前景预测报告</dc:description>
</cp:coreProperties>
</file>