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af52da1984247" w:history="1">
              <w:r>
                <w:rPr>
                  <w:rStyle w:val="Hyperlink"/>
                </w:rPr>
                <w:t>2023-2029年邮政储蓄行业发展调研与市场前景预测报告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af52da1984247" w:history="1">
              <w:r>
                <w:rPr>
                  <w:rStyle w:val="Hyperlink"/>
                </w:rPr>
                <w:t>2023-2029年邮政储蓄行业发展调研与市场前景预测报告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af52da1984247" w:history="1">
                <w:r>
                  <w:rPr>
                    <w:rStyle w:val="Hyperlink"/>
                  </w:rPr>
                  <w:t>https://www.20087.com/8/58/YouZhengChuXuShiChangDiaoYanBaoGao.html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储蓄是中国邮政集团提供的金融服务之一，凭借广泛的网点覆盖和便捷的服务，邮政储蓄在中国金融市场占据了一席之地。近年来，随着金融科技的发展，邮政储蓄也在不断进行数字化转型，推出了网上银行、手机银行等服务，使得用户能够更加方便快捷地进行存款、转账等操作。此外，邮政储蓄还积极拓展理财产品和服务，以满足客户多元化的金融需求。</w:t>
      </w:r>
      <w:r>
        <w:rPr>
          <w:rFonts w:hint="eastAsia"/>
        </w:rPr>
        <w:br/>
      </w:r>
      <w:r>
        <w:rPr>
          <w:rFonts w:hint="eastAsia"/>
        </w:rPr>
        <w:t>　　未来，邮政储蓄将继续推进数字化进程，提升服务质量和效率。一方面，随着移动支付和在线金融服务的普及，邮政储蓄将进一步加强与第三方支付平台的合作，拓展线上支付场景，为客户提供更多元化的金融服务。另一方面，邮政储蓄将利用大数据和人工智能等技术，实现个性化服务推荐，提高客户满意度。此外，随着金融监管政策的不断完善，邮政储蓄还将加强风险管理和合规经营，确保业务的稳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邮政储蓄相关概述</w:t>
      </w:r>
      <w:r>
        <w:rPr>
          <w:rFonts w:hint="eastAsia"/>
        </w:rPr>
        <w:br/>
      </w:r>
      <w:r>
        <w:rPr>
          <w:rFonts w:hint="eastAsia"/>
        </w:rPr>
        <w:t>　　第一节 邮政储蓄简述</w:t>
      </w:r>
      <w:r>
        <w:rPr>
          <w:rFonts w:hint="eastAsia"/>
        </w:rPr>
        <w:br/>
      </w:r>
      <w:r>
        <w:rPr>
          <w:rFonts w:hint="eastAsia"/>
        </w:rPr>
        <w:t>　　　　一、邮政储蓄特点分析</w:t>
      </w:r>
      <w:r>
        <w:rPr>
          <w:rFonts w:hint="eastAsia"/>
        </w:rPr>
        <w:br/>
      </w:r>
      <w:r>
        <w:rPr>
          <w:rFonts w:hint="eastAsia"/>
        </w:rPr>
        <w:t>　　　　二、邮政储蓄品种分析</w:t>
      </w:r>
      <w:r>
        <w:rPr>
          <w:rFonts w:hint="eastAsia"/>
        </w:rPr>
        <w:br/>
      </w:r>
      <w:r>
        <w:rPr>
          <w:rFonts w:hint="eastAsia"/>
        </w:rPr>
        <w:t>　　　　三、邮政储蓄服务举措</w:t>
      </w:r>
      <w:r>
        <w:rPr>
          <w:rFonts w:hint="eastAsia"/>
        </w:rPr>
        <w:br/>
      </w:r>
      <w:r>
        <w:rPr>
          <w:rFonts w:hint="eastAsia"/>
        </w:rPr>
        <w:t>　　第二节 邮政储蓄改革的变迁与邮政储蓄银行设立的分析</w:t>
      </w:r>
      <w:r>
        <w:rPr>
          <w:rFonts w:hint="eastAsia"/>
        </w:rPr>
        <w:br/>
      </w:r>
      <w:r>
        <w:rPr>
          <w:rFonts w:hint="eastAsia"/>
        </w:rPr>
        <w:t>　　　　一、我国邮政储蓄制度变迁及其发展分析</w:t>
      </w:r>
      <w:r>
        <w:rPr>
          <w:rFonts w:hint="eastAsia"/>
        </w:rPr>
        <w:br/>
      </w:r>
      <w:r>
        <w:rPr>
          <w:rFonts w:hint="eastAsia"/>
        </w:rPr>
        <w:t>　　　　二、我国邮政储蓄银行设立所引发的一些关键难题分析</w:t>
      </w:r>
      <w:r>
        <w:rPr>
          <w:rFonts w:hint="eastAsia"/>
        </w:rPr>
        <w:br/>
      </w:r>
      <w:r>
        <w:rPr>
          <w:rFonts w:hint="eastAsia"/>
        </w:rPr>
        <w:t>　　　　三、邮政储蓄改革的两难悖论与思路的重新审视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2023-2029年中国邮政储蓄产业运行环境分析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2023-2029年中国邮政储蓄政策环境分析</w:t>
      </w:r>
      <w:r>
        <w:rPr>
          <w:rFonts w:hint="eastAsia"/>
        </w:rPr>
        <w:br/>
      </w:r>
      <w:r>
        <w:rPr>
          <w:rFonts w:hint="eastAsia"/>
        </w:rPr>
        <w:t>　　　　一、金融政策分析</w:t>
      </w:r>
      <w:r>
        <w:rPr>
          <w:rFonts w:hint="eastAsia"/>
        </w:rPr>
        <w:br/>
      </w:r>
      <w:r>
        <w:rPr>
          <w:rFonts w:hint="eastAsia"/>
        </w:rPr>
        <w:t>　　　　二、中国货币政策</w:t>
      </w:r>
      <w:r>
        <w:rPr>
          <w:rFonts w:hint="eastAsia"/>
        </w:rPr>
        <w:br/>
      </w:r>
      <w:r>
        <w:rPr>
          <w:rFonts w:hint="eastAsia"/>
        </w:rPr>
        <w:t>　　　　三、邮政储蓄相关政策分析</w:t>
      </w:r>
      <w:r>
        <w:rPr>
          <w:rFonts w:hint="eastAsia"/>
        </w:rPr>
        <w:br/>
      </w:r>
      <w:r>
        <w:rPr>
          <w:rFonts w:hint="eastAsia"/>
        </w:rPr>
        <w:t>　　　　四、规范邮政储蓄发展的政策举措</w:t>
      </w:r>
      <w:r>
        <w:rPr>
          <w:rFonts w:hint="eastAsia"/>
        </w:rPr>
        <w:br/>
      </w:r>
      <w:r>
        <w:rPr>
          <w:rFonts w:hint="eastAsia"/>
        </w:rPr>
        <w:t>　　第三节 2023-2029年中国邮政储蓄社会环境分析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2023-2029年中国邮政储蓄行业发展形势分析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2023-2029年中国邮政储蓄业发展总体情况</w:t>
      </w:r>
      <w:r>
        <w:rPr>
          <w:rFonts w:hint="eastAsia"/>
        </w:rPr>
        <w:br/>
      </w:r>
      <w:r>
        <w:rPr>
          <w:rFonts w:hint="eastAsia"/>
        </w:rPr>
        <w:t>　　　　一、邮政储蓄业在金融业中的地位</w:t>
      </w:r>
      <w:r>
        <w:rPr>
          <w:rFonts w:hint="eastAsia"/>
        </w:rPr>
        <w:br/>
      </w:r>
      <w:r>
        <w:rPr>
          <w:rFonts w:hint="eastAsia"/>
        </w:rPr>
        <w:t>　　　　二、国邮政储蓄机构及其职能</w:t>
      </w:r>
      <w:r>
        <w:rPr>
          <w:rFonts w:hint="eastAsia"/>
        </w:rPr>
        <w:br/>
      </w:r>
      <w:r>
        <w:rPr>
          <w:rFonts w:hint="eastAsia"/>
        </w:rPr>
        <w:t>　　第二节 2023-2029年中国邮政储蓄结构分析</w:t>
      </w:r>
      <w:r>
        <w:rPr>
          <w:rFonts w:hint="eastAsia"/>
        </w:rPr>
        <w:br/>
      </w:r>
      <w:r>
        <w:rPr>
          <w:rFonts w:hint="eastAsia"/>
        </w:rPr>
        <w:t>　　　　一、国有独资商业邮政储蓄</w:t>
      </w:r>
      <w:r>
        <w:rPr>
          <w:rFonts w:hint="eastAsia"/>
        </w:rPr>
        <w:br/>
      </w:r>
      <w:r>
        <w:rPr>
          <w:rFonts w:hint="eastAsia"/>
        </w:rPr>
        <w:t>　　　　二、股制商业邮政储蓄、</w:t>
      </w:r>
      <w:r>
        <w:rPr>
          <w:rFonts w:hint="eastAsia"/>
        </w:rPr>
        <w:br/>
      </w:r>
      <w:r>
        <w:rPr>
          <w:rFonts w:hint="eastAsia"/>
        </w:rPr>
        <w:t>　　　　三、城市邮政储蓄经营策略分析</w:t>
      </w:r>
      <w:r>
        <w:rPr>
          <w:rFonts w:hint="eastAsia"/>
        </w:rPr>
        <w:br/>
      </w:r>
      <w:r>
        <w:rPr>
          <w:rFonts w:hint="eastAsia"/>
        </w:rPr>
        <w:t>　　第三节 2023-2029年中国邮政储蓄营业设施构成</w:t>
      </w:r>
      <w:r>
        <w:rPr>
          <w:rFonts w:hint="eastAsia"/>
        </w:rPr>
        <w:br/>
      </w:r>
      <w:r>
        <w:rPr>
          <w:rFonts w:hint="eastAsia"/>
        </w:rPr>
        <w:t>　　　　一、邮政储蓄营业设施的占有状况</w:t>
      </w:r>
      <w:r>
        <w:rPr>
          <w:rFonts w:hint="eastAsia"/>
        </w:rPr>
        <w:br/>
      </w:r>
      <w:r>
        <w:rPr>
          <w:rFonts w:hint="eastAsia"/>
        </w:rPr>
        <w:t>　　　　二、邮政储蓄营业网点的地区分布</w:t>
      </w:r>
      <w:r>
        <w:rPr>
          <w:rFonts w:hint="eastAsia"/>
        </w:rPr>
        <w:br/>
      </w:r>
      <w:r>
        <w:rPr>
          <w:rFonts w:hint="eastAsia"/>
        </w:rPr>
        <w:t>　　第四节 2023-2029年中国邮政储蓄业运营状况分析</w:t>
      </w:r>
      <w:r>
        <w:rPr>
          <w:rFonts w:hint="eastAsia"/>
        </w:rPr>
        <w:br/>
      </w:r>
      <w:r>
        <w:rPr>
          <w:rFonts w:hint="eastAsia"/>
        </w:rPr>
        <w:t>　　　　一、货币供应总量增长总体适度</w:t>
      </w:r>
      <w:r>
        <w:rPr>
          <w:rFonts w:hint="eastAsia"/>
        </w:rPr>
        <w:br/>
      </w:r>
      <w:r>
        <w:rPr>
          <w:rFonts w:hint="eastAsia"/>
        </w:rPr>
        <w:t>　　　　二、金融机构存款稳定增长</w:t>
      </w:r>
      <w:r>
        <w:rPr>
          <w:rFonts w:hint="eastAsia"/>
        </w:rPr>
        <w:br/>
      </w:r>
      <w:r>
        <w:rPr>
          <w:rFonts w:hint="eastAsia"/>
        </w:rPr>
        <w:t>　　　　三、金融机构贷款平稳增长</w:t>
      </w:r>
      <w:r>
        <w:rPr>
          <w:rFonts w:hint="eastAsia"/>
        </w:rPr>
        <w:br/>
      </w:r>
      <w:r>
        <w:rPr>
          <w:rFonts w:hint="eastAsia"/>
        </w:rPr>
        <w:t>　　　　四、基础货币平稳增长</w:t>
      </w:r>
      <w:r>
        <w:rPr>
          <w:rFonts w:hint="eastAsia"/>
        </w:rPr>
        <w:br/>
      </w:r>
      <w:r>
        <w:rPr>
          <w:rFonts w:hint="eastAsia"/>
        </w:rPr>
        <w:t>　　　　五、人民币存贷款利率保持稳定</w:t>
      </w:r>
      <w:r>
        <w:rPr>
          <w:rFonts w:hint="eastAsia"/>
        </w:rPr>
        <w:br/>
      </w:r>
      <w:r>
        <w:rPr>
          <w:rFonts w:hint="eastAsia"/>
        </w:rPr>
        <w:t>　　第五节 2023-2029年中国邮政储蓄银行定位的分析</w:t>
      </w:r>
      <w:r>
        <w:rPr>
          <w:rFonts w:hint="eastAsia"/>
        </w:rPr>
        <w:br/>
      </w:r>
      <w:r>
        <w:rPr>
          <w:rFonts w:hint="eastAsia"/>
        </w:rPr>
        <w:t>　　　　一、邮政储蓄银行目标的定位分析</w:t>
      </w:r>
      <w:r>
        <w:rPr>
          <w:rFonts w:hint="eastAsia"/>
        </w:rPr>
        <w:br/>
      </w:r>
      <w:r>
        <w:rPr>
          <w:rFonts w:hint="eastAsia"/>
        </w:rPr>
        <w:t>　　　　二、邮政储蓄银行功能的定位分析</w:t>
      </w:r>
      <w:r>
        <w:rPr>
          <w:rFonts w:hint="eastAsia"/>
        </w:rPr>
        <w:br/>
      </w:r>
      <w:r>
        <w:rPr>
          <w:rFonts w:hint="eastAsia"/>
        </w:rPr>
        <w:t>　　　　三、邮政储蓄银行市场的定位分析</w:t>
      </w:r>
      <w:r>
        <w:rPr>
          <w:rFonts w:hint="eastAsia"/>
        </w:rPr>
        <w:br/>
      </w:r>
      <w:r>
        <w:rPr>
          <w:rFonts w:hint="eastAsia"/>
        </w:rPr>
        <w:t>　　第六节 2023-2029年中国邮政金融的发展与借鉴</w:t>
      </w:r>
      <w:r>
        <w:rPr>
          <w:rFonts w:hint="eastAsia"/>
        </w:rPr>
        <w:br/>
      </w:r>
      <w:r>
        <w:rPr>
          <w:rFonts w:hint="eastAsia"/>
        </w:rPr>
        <w:t>　　　　一、中国邮政储蓄存在的主要问题</w:t>
      </w:r>
      <w:r>
        <w:rPr>
          <w:rFonts w:hint="eastAsia"/>
        </w:rPr>
        <w:br/>
      </w:r>
      <w:r>
        <w:rPr>
          <w:rFonts w:hint="eastAsia"/>
        </w:rPr>
        <w:t>　　　　二、国外邮政储蓄发展借鉴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2023-2029年中国邮政储蓄业影响因素分析</w:t>
      </w:r>
      <w:r>
        <w:rPr>
          <w:rFonts w:hint="eastAsia"/>
        </w:rPr>
        <w:br/>
      </w:r>
      <w:r>
        <w:rPr>
          <w:rFonts w:hint="eastAsia"/>
        </w:rPr>
        <w:t>　　第一节 中国经济发展形势对邮政储蓄业的影响</w:t>
      </w:r>
      <w:r>
        <w:rPr>
          <w:rFonts w:hint="eastAsia"/>
        </w:rPr>
        <w:br/>
      </w:r>
      <w:r>
        <w:rPr>
          <w:rFonts w:hint="eastAsia"/>
        </w:rPr>
        <w:t>　　　　一、国家经济工作重点对邮政储蓄业的影响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第二节 其他金融投资工具发展对中囯邮政储蓄业的影响</w:t>
      </w:r>
      <w:r>
        <w:rPr>
          <w:rFonts w:hint="eastAsia"/>
        </w:rPr>
        <w:br/>
      </w:r>
      <w:r>
        <w:rPr>
          <w:rFonts w:hint="eastAsia"/>
        </w:rPr>
        <w:t>　　　　一、大众化投资工具--基金的影响</w:t>
      </w:r>
      <w:r>
        <w:rPr>
          <w:rFonts w:hint="eastAsia"/>
        </w:rPr>
        <w:br/>
      </w:r>
      <w:r>
        <w:rPr>
          <w:rFonts w:hint="eastAsia"/>
        </w:rPr>
        <w:t>　　　　二、基金市场预测</w:t>
      </w:r>
      <w:r>
        <w:rPr>
          <w:rFonts w:hint="eastAsia"/>
        </w:rPr>
        <w:br/>
      </w:r>
      <w:r>
        <w:rPr>
          <w:rFonts w:hint="eastAsia"/>
        </w:rPr>
        <w:t>　　　　三、保险业的发展对邮政储蓄业影响</w:t>
      </w:r>
      <w:r>
        <w:rPr>
          <w:rFonts w:hint="eastAsia"/>
        </w:rPr>
        <w:br/>
      </w:r>
      <w:r>
        <w:rPr>
          <w:rFonts w:hint="eastAsia"/>
        </w:rPr>
        <w:t>　　　　四、债券业的发展对存款的影响</w:t>
      </w:r>
      <w:r>
        <w:rPr>
          <w:rFonts w:hint="eastAsia"/>
        </w:rPr>
        <w:br/>
      </w:r>
      <w:r>
        <w:rPr>
          <w:rFonts w:hint="eastAsia"/>
        </w:rPr>
        <w:t>　　　　五、信托业发展对邮政储蓄业的影响</w:t>
      </w:r>
      <w:r>
        <w:rPr>
          <w:rFonts w:hint="eastAsia"/>
        </w:rPr>
        <w:br/>
      </w:r>
      <w:r>
        <w:rPr>
          <w:rFonts w:hint="eastAsia"/>
        </w:rPr>
        <w:t>　　　　六、股市的发展对邮政储蓄业的影响</w:t>
      </w:r>
      <w:r>
        <w:rPr>
          <w:rFonts w:hint="eastAsia"/>
        </w:rPr>
        <w:br/>
      </w:r>
      <w:r>
        <w:rPr>
          <w:rFonts w:hint="eastAsia"/>
        </w:rPr>
        <w:t>　　　　七、房地产行业发展对邮政储蓄业的影响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2023-2029年中国邮政储蓄细分业务市场运行态势分析</w:t>
      </w:r>
      <w:r>
        <w:rPr>
          <w:rFonts w:hint="eastAsia"/>
        </w:rPr>
        <w:br/>
      </w:r>
      <w:r>
        <w:rPr>
          <w:rFonts w:hint="eastAsia"/>
        </w:rPr>
        <w:t>　　第一节 邮政储蓄卡业务</w:t>
      </w:r>
      <w:r>
        <w:rPr>
          <w:rFonts w:hint="eastAsia"/>
        </w:rPr>
        <w:br/>
      </w:r>
      <w:r>
        <w:rPr>
          <w:rFonts w:hint="eastAsia"/>
        </w:rPr>
        <w:t>　　　　一、邮政储蓄卡相关概述</w:t>
      </w:r>
      <w:r>
        <w:rPr>
          <w:rFonts w:hint="eastAsia"/>
        </w:rPr>
        <w:br/>
      </w:r>
      <w:r>
        <w:rPr>
          <w:rFonts w:hint="eastAsia"/>
        </w:rPr>
        <w:t>　　　　二、邮政储蓄卡业务运营状况分析</w:t>
      </w:r>
      <w:r>
        <w:rPr>
          <w:rFonts w:hint="eastAsia"/>
        </w:rPr>
        <w:br/>
      </w:r>
      <w:r>
        <w:rPr>
          <w:rFonts w:hint="eastAsia"/>
        </w:rPr>
        <w:t>　　　　三、我国邮政储蓄卡产业发展盘点</w:t>
      </w:r>
      <w:r>
        <w:rPr>
          <w:rFonts w:hint="eastAsia"/>
        </w:rPr>
        <w:br/>
      </w:r>
      <w:r>
        <w:rPr>
          <w:rFonts w:hint="eastAsia"/>
        </w:rPr>
        <w:t>　　第二节 理财业务</w:t>
      </w:r>
      <w:r>
        <w:rPr>
          <w:rFonts w:hint="eastAsia"/>
        </w:rPr>
        <w:br/>
      </w:r>
      <w:r>
        <w:rPr>
          <w:rFonts w:hint="eastAsia"/>
        </w:rPr>
        <w:t>　　　　一、理财业务的市场规模</w:t>
      </w:r>
      <w:r>
        <w:rPr>
          <w:rFonts w:hint="eastAsia"/>
        </w:rPr>
        <w:br/>
      </w:r>
      <w:r>
        <w:rPr>
          <w:rFonts w:hint="eastAsia"/>
        </w:rPr>
        <w:t>　　　　二、邮政储蓄个人理财业务的发展现状</w:t>
      </w:r>
      <w:r>
        <w:rPr>
          <w:rFonts w:hint="eastAsia"/>
        </w:rPr>
        <w:br/>
      </w:r>
      <w:r>
        <w:rPr>
          <w:rFonts w:hint="eastAsia"/>
        </w:rPr>
        <w:t>　　　　三、各邮政储蓄理财服务比较</w:t>
      </w:r>
      <w:r>
        <w:rPr>
          <w:rFonts w:hint="eastAsia"/>
        </w:rPr>
        <w:br/>
      </w:r>
      <w:r>
        <w:rPr>
          <w:rFonts w:hint="eastAsia"/>
        </w:rPr>
        <w:t>　　第三节 保理业务</w:t>
      </w:r>
      <w:r>
        <w:rPr>
          <w:rFonts w:hint="eastAsia"/>
        </w:rPr>
        <w:br/>
      </w:r>
      <w:r>
        <w:rPr>
          <w:rFonts w:hint="eastAsia"/>
        </w:rPr>
        <w:t>　　　　一、保理业务介绍</w:t>
      </w:r>
      <w:r>
        <w:rPr>
          <w:rFonts w:hint="eastAsia"/>
        </w:rPr>
        <w:br/>
      </w:r>
      <w:r>
        <w:rPr>
          <w:rFonts w:hint="eastAsia"/>
        </w:rPr>
        <w:t>　　　　二、保理业务的特点分析</w:t>
      </w:r>
      <w:r>
        <w:rPr>
          <w:rFonts w:hint="eastAsia"/>
        </w:rPr>
        <w:br/>
      </w:r>
      <w:r>
        <w:rPr>
          <w:rFonts w:hint="eastAsia"/>
        </w:rPr>
        <w:t>　　　　三、保理业务动态分析</w:t>
      </w:r>
      <w:r>
        <w:rPr>
          <w:rFonts w:hint="eastAsia"/>
        </w:rPr>
        <w:br/>
      </w:r>
      <w:r>
        <w:rPr>
          <w:rFonts w:hint="eastAsia"/>
        </w:rPr>
        <w:t>　　第四节 信贷业务</w:t>
      </w:r>
      <w:r>
        <w:rPr>
          <w:rFonts w:hint="eastAsia"/>
        </w:rPr>
        <w:br/>
      </w:r>
      <w:r>
        <w:rPr>
          <w:rFonts w:hint="eastAsia"/>
        </w:rPr>
        <w:t>　　　　一、信贷业务现状综述</w:t>
      </w:r>
      <w:r>
        <w:rPr>
          <w:rFonts w:hint="eastAsia"/>
        </w:rPr>
        <w:br/>
      </w:r>
      <w:r>
        <w:rPr>
          <w:rFonts w:hint="eastAsia"/>
        </w:rPr>
        <w:t>　　　　二、信贷业务存在的问题及建议</w:t>
      </w:r>
      <w:r>
        <w:rPr>
          <w:rFonts w:hint="eastAsia"/>
        </w:rPr>
        <w:br/>
      </w:r>
      <w:r>
        <w:rPr>
          <w:rFonts w:hint="eastAsia"/>
        </w:rPr>
        <w:t>　　第五节 票据业务</w:t>
      </w:r>
      <w:r>
        <w:rPr>
          <w:rFonts w:hint="eastAsia"/>
        </w:rPr>
        <w:br/>
      </w:r>
      <w:r>
        <w:rPr>
          <w:rFonts w:hint="eastAsia"/>
        </w:rPr>
        <w:t>　　　　一、票据业务现状分析</w:t>
      </w:r>
      <w:r>
        <w:rPr>
          <w:rFonts w:hint="eastAsia"/>
        </w:rPr>
        <w:br/>
      </w:r>
      <w:r>
        <w:rPr>
          <w:rFonts w:hint="eastAsia"/>
        </w:rPr>
        <w:t>　　　　二、票据业务存在的问题及建议</w:t>
      </w:r>
      <w:r>
        <w:rPr>
          <w:rFonts w:hint="eastAsia"/>
        </w:rPr>
        <w:br/>
      </w:r>
      <w:r>
        <w:rPr>
          <w:rFonts w:hint="eastAsia"/>
        </w:rPr>
        <w:t>　　第六节 公开市场业务</w:t>
      </w:r>
      <w:r>
        <w:rPr>
          <w:rFonts w:hint="eastAsia"/>
        </w:rPr>
        <w:br/>
      </w:r>
      <w:r>
        <w:rPr>
          <w:rFonts w:hint="eastAsia"/>
        </w:rPr>
        <w:t>　　　　一、公开市场业务简述</w:t>
      </w:r>
      <w:r>
        <w:rPr>
          <w:rFonts w:hint="eastAsia"/>
        </w:rPr>
        <w:br/>
      </w:r>
      <w:r>
        <w:rPr>
          <w:rFonts w:hint="eastAsia"/>
        </w:rPr>
        <w:t>　　　　二、公开市场业务现状分析</w:t>
      </w:r>
      <w:r>
        <w:rPr>
          <w:rFonts w:hint="eastAsia"/>
        </w:rPr>
        <w:br/>
      </w:r>
      <w:r>
        <w:rPr>
          <w:rFonts w:hint="eastAsia"/>
        </w:rPr>
        <w:t>　　　　三、公开市场业务运营动态分析</w:t>
      </w:r>
      <w:r>
        <w:rPr>
          <w:rFonts w:hint="eastAsia"/>
        </w:rPr>
        <w:br/>
      </w:r>
      <w:r>
        <w:rPr>
          <w:rFonts w:hint="eastAsia"/>
        </w:rPr>
        <w:t>　　　　四、公开市场操作彰显调控主动性和有效性</w:t>
      </w:r>
      <w:r>
        <w:rPr>
          <w:rFonts w:hint="eastAsia"/>
        </w:rPr>
        <w:br/>
      </w:r>
      <w:r>
        <w:rPr>
          <w:rFonts w:hint="eastAsia"/>
        </w:rPr>
        <w:t>　　第七节 邮政储蓄间业务发展现状及展望</w:t>
      </w:r>
      <w:r>
        <w:rPr>
          <w:rFonts w:hint="eastAsia"/>
        </w:rPr>
        <w:br/>
      </w:r>
      <w:r>
        <w:rPr>
          <w:rFonts w:hint="eastAsia"/>
        </w:rPr>
        <w:t>　　　　一、邮政储蓄间外汇市场</w:t>
      </w:r>
      <w:r>
        <w:rPr>
          <w:rFonts w:hint="eastAsia"/>
        </w:rPr>
        <w:br/>
      </w:r>
      <w:r>
        <w:rPr>
          <w:rFonts w:hint="eastAsia"/>
        </w:rPr>
        <w:t>　　　　二、邮政储蓄间债券市场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2023-2029年中国邮政储蓄客户关系管理营销及品牌分析</w:t>
      </w:r>
      <w:r>
        <w:rPr>
          <w:rFonts w:hint="eastAsia"/>
        </w:rPr>
        <w:br/>
      </w:r>
      <w:r>
        <w:rPr>
          <w:rFonts w:hint="eastAsia"/>
        </w:rPr>
        <w:t>　　第一节 邮政储蓄客户价值的识别分析</w:t>
      </w:r>
      <w:r>
        <w:rPr>
          <w:rFonts w:hint="eastAsia"/>
        </w:rPr>
        <w:br/>
      </w:r>
      <w:r>
        <w:rPr>
          <w:rFonts w:hint="eastAsia"/>
        </w:rPr>
        <w:t>　　　　一、邮政储蓄客户贡献价值的测算</w:t>
      </w:r>
      <w:r>
        <w:rPr>
          <w:rFonts w:hint="eastAsia"/>
        </w:rPr>
        <w:br/>
      </w:r>
      <w:r>
        <w:rPr>
          <w:rFonts w:hint="eastAsia"/>
        </w:rPr>
        <w:t>　　　　二、基于终身价值的识别</w:t>
      </w:r>
      <w:r>
        <w:rPr>
          <w:rFonts w:hint="eastAsia"/>
        </w:rPr>
        <w:br/>
      </w:r>
      <w:r>
        <w:rPr>
          <w:rFonts w:hint="eastAsia"/>
        </w:rPr>
        <w:t>　　　　三、客户价值识别对邮储经营思想</w:t>
      </w:r>
      <w:r>
        <w:rPr>
          <w:rFonts w:hint="eastAsia"/>
        </w:rPr>
        <w:br/>
      </w:r>
      <w:r>
        <w:rPr>
          <w:rFonts w:hint="eastAsia"/>
        </w:rPr>
        <w:t>　　第二节 邮政储蓄客户关系营销策略分析</w:t>
      </w:r>
      <w:r>
        <w:rPr>
          <w:rFonts w:hint="eastAsia"/>
        </w:rPr>
        <w:br/>
      </w:r>
      <w:r>
        <w:rPr>
          <w:rFonts w:hint="eastAsia"/>
        </w:rPr>
        <w:t>　　第三节 2023-2029年中国邮政储蓄银行品牌战略的实施</w:t>
      </w:r>
      <w:r>
        <w:rPr>
          <w:rFonts w:hint="eastAsia"/>
        </w:rPr>
        <w:br/>
      </w:r>
      <w:r>
        <w:rPr>
          <w:rFonts w:hint="eastAsia"/>
        </w:rPr>
        <w:t>　　　　一、中国邮政储蓄银行的品牌架构</w:t>
      </w:r>
      <w:r>
        <w:rPr>
          <w:rFonts w:hint="eastAsia"/>
        </w:rPr>
        <w:br/>
      </w:r>
      <w:r>
        <w:rPr>
          <w:rFonts w:hint="eastAsia"/>
        </w:rPr>
        <w:t>　　　　二、中国邮政储蓄银行的品牌定位</w:t>
      </w:r>
      <w:r>
        <w:rPr>
          <w:rFonts w:hint="eastAsia"/>
        </w:rPr>
        <w:br/>
      </w:r>
      <w:r>
        <w:rPr>
          <w:rFonts w:hint="eastAsia"/>
        </w:rPr>
        <w:t>　　　　三、中国邮政储蓄银行的品牌传播推广</w:t>
      </w:r>
      <w:r>
        <w:rPr>
          <w:rFonts w:hint="eastAsia"/>
        </w:rPr>
        <w:br/>
      </w:r>
      <w:r>
        <w:rPr>
          <w:rFonts w:hint="eastAsia"/>
        </w:rPr>
        <w:t>　　　　四、中国邮政储蓄银行的品牌维护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2023-2029年中国城市邮政储蓄深度调研</w:t>
      </w:r>
      <w:r>
        <w:rPr>
          <w:rFonts w:hint="eastAsia"/>
        </w:rPr>
        <w:br/>
      </w:r>
      <w:r>
        <w:rPr>
          <w:rFonts w:hint="eastAsia"/>
        </w:rPr>
        <w:t>　　第一节 2023-2029年中国城市邮政储蓄发展现状分析</w:t>
      </w:r>
      <w:r>
        <w:rPr>
          <w:rFonts w:hint="eastAsia"/>
        </w:rPr>
        <w:br/>
      </w:r>
      <w:r>
        <w:rPr>
          <w:rFonts w:hint="eastAsia"/>
        </w:rPr>
        <w:t>　　第二节 2023-2029年中国城市邮政储蓄社会评价分析</w:t>
      </w:r>
      <w:r>
        <w:rPr>
          <w:rFonts w:hint="eastAsia"/>
        </w:rPr>
        <w:br/>
      </w:r>
      <w:r>
        <w:rPr>
          <w:rFonts w:hint="eastAsia"/>
        </w:rPr>
        <w:t>　　　　一、使用邮政储蓄业务的情况</w:t>
      </w:r>
      <w:r>
        <w:rPr>
          <w:rFonts w:hint="eastAsia"/>
        </w:rPr>
        <w:br/>
      </w:r>
      <w:r>
        <w:rPr>
          <w:rFonts w:hint="eastAsia"/>
        </w:rPr>
        <w:t>　　　　二、未选择邮政储蓄的原因</w:t>
      </w:r>
      <w:r>
        <w:rPr>
          <w:rFonts w:hint="eastAsia"/>
        </w:rPr>
        <w:br/>
      </w:r>
      <w:r>
        <w:rPr>
          <w:rFonts w:hint="eastAsia"/>
        </w:rPr>
        <w:t>　　　　三、网点设置及营业时间的合理性</w:t>
      </w:r>
      <w:r>
        <w:rPr>
          <w:rFonts w:hint="eastAsia"/>
        </w:rPr>
        <w:br/>
      </w:r>
      <w:r>
        <w:rPr>
          <w:rFonts w:hint="eastAsia"/>
        </w:rPr>
        <w:t>　　　　四、现有业务种类满足需要程度</w:t>
      </w:r>
      <w:r>
        <w:rPr>
          <w:rFonts w:hint="eastAsia"/>
        </w:rPr>
        <w:br/>
      </w:r>
      <w:r>
        <w:rPr>
          <w:rFonts w:hint="eastAsia"/>
        </w:rPr>
        <w:t>　　　　五、营业人员服务质量</w:t>
      </w:r>
      <w:r>
        <w:rPr>
          <w:rFonts w:hint="eastAsia"/>
        </w:rPr>
        <w:br/>
      </w:r>
      <w:r>
        <w:rPr>
          <w:rFonts w:hint="eastAsia"/>
        </w:rPr>
        <w:t>　　　　六、投资方式的选择上</w:t>
      </w:r>
      <w:r>
        <w:rPr>
          <w:rFonts w:hint="eastAsia"/>
        </w:rPr>
        <w:br/>
      </w:r>
      <w:r>
        <w:rPr>
          <w:rFonts w:hint="eastAsia"/>
        </w:rPr>
        <w:t>　　　　七、了解新业务的方式</w:t>
      </w:r>
      <w:r>
        <w:rPr>
          <w:rFonts w:hint="eastAsia"/>
        </w:rPr>
        <w:br/>
      </w:r>
      <w:r>
        <w:rPr>
          <w:rFonts w:hint="eastAsia"/>
        </w:rPr>
        <w:t>　　　　八、意见和建议（与银行的差距）</w:t>
      </w:r>
      <w:r>
        <w:rPr>
          <w:rFonts w:hint="eastAsia"/>
        </w:rPr>
        <w:br/>
      </w:r>
      <w:r>
        <w:rPr>
          <w:rFonts w:hint="eastAsia"/>
        </w:rPr>
        <w:t>　　第三节 2023-2029年中国城市邮政储蓄经营环境分析</w:t>
      </w:r>
      <w:r>
        <w:rPr>
          <w:rFonts w:hint="eastAsia"/>
        </w:rPr>
        <w:br/>
      </w:r>
      <w:r>
        <w:rPr>
          <w:rFonts w:hint="eastAsia"/>
        </w:rPr>
        <w:t>　　　　一、外部环境</w:t>
      </w:r>
      <w:r>
        <w:rPr>
          <w:rFonts w:hint="eastAsia"/>
        </w:rPr>
        <w:br/>
      </w:r>
      <w:r>
        <w:rPr>
          <w:rFonts w:hint="eastAsia"/>
        </w:rPr>
        <w:t>　　　　二、内部环境</w:t>
      </w:r>
      <w:r>
        <w:rPr>
          <w:rFonts w:hint="eastAsia"/>
        </w:rPr>
        <w:br/>
      </w:r>
      <w:r>
        <w:rPr>
          <w:rFonts w:hint="eastAsia"/>
        </w:rPr>
        <w:t>　　　　三、环境对城市邮政储蓄经营的影响</w:t>
      </w:r>
      <w:r>
        <w:rPr>
          <w:rFonts w:hint="eastAsia"/>
        </w:rPr>
        <w:br/>
      </w:r>
      <w:r>
        <w:rPr>
          <w:rFonts w:hint="eastAsia"/>
        </w:rPr>
        <w:t>　　第四节 2023-2029年中国城市邮政储蓄改进方向及对策分析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2023-2029年中国邮政储蓄银行的竞争对手分析</w:t>
      </w:r>
      <w:r>
        <w:rPr>
          <w:rFonts w:hint="eastAsia"/>
        </w:rPr>
        <w:br/>
      </w:r>
      <w:r>
        <w:rPr>
          <w:rFonts w:hint="eastAsia"/>
        </w:rPr>
        <w:t>　　第一节 2023-2029年中国邮政储蓄银行竞争对手分析</w:t>
      </w:r>
      <w:r>
        <w:rPr>
          <w:rFonts w:hint="eastAsia"/>
        </w:rPr>
        <w:br/>
      </w:r>
      <w:r>
        <w:rPr>
          <w:rFonts w:hint="eastAsia"/>
        </w:rPr>
        <w:t>　　　　一、农村信用社的竞争能力分析</w:t>
      </w:r>
      <w:r>
        <w:rPr>
          <w:rFonts w:hint="eastAsia"/>
        </w:rPr>
        <w:br/>
      </w:r>
      <w:r>
        <w:rPr>
          <w:rFonts w:hint="eastAsia"/>
        </w:rPr>
        <w:t>　　　　二、农业银行的竞争能力分析</w:t>
      </w:r>
      <w:r>
        <w:rPr>
          <w:rFonts w:hint="eastAsia"/>
        </w:rPr>
        <w:br/>
      </w:r>
      <w:r>
        <w:rPr>
          <w:rFonts w:hint="eastAsia"/>
        </w:rPr>
        <w:t>　　　　三、工商银行的竞争能力分析</w:t>
      </w:r>
      <w:r>
        <w:rPr>
          <w:rFonts w:hint="eastAsia"/>
        </w:rPr>
        <w:br/>
      </w:r>
      <w:r>
        <w:rPr>
          <w:rFonts w:hint="eastAsia"/>
        </w:rPr>
        <w:t>　　　　四、建设银行的竞争能力分析</w:t>
      </w:r>
      <w:r>
        <w:rPr>
          <w:rFonts w:hint="eastAsia"/>
        </w:rPr>
        <w:br/>
      </w:r>
      <w:r>
        <w:rPr>
          <w:rFonts w:hint="eastAsia"/>
        </w:rPr>
        <w:t>　　　　五、中国银行的竞争能力分析</w:t>
      </w:r>
      <w:r>
        <w:rPr>
          <w:rFonts w:hint="eastAsia"/>
        </w:rPr>
        <w:br/>
      </w:r>
      <w:r>
        <w:rPr>
          <w:rFonts w:hint="eastAsia"/>
        </w:rPr>
        <w:t>　　　　六、民营银行或中小股制银行的竞争能力分析</w:t>
      </w:r>
      <w:r>
        <w:rPr>
          <w:rFonts w:hint="eastAsia"/>
        </w:rPr>
        <w:br/>
      </w:r>
      <w:r>
        <w:rPr>
          <w:rFonts w:hint="eastAsia"/>
        </w:rPr>
        <w:t>　　　　七、邮政储蓄银行主要竞争对手战略管理分析</w:t>
      </w:r>
      <w:r>
        <w:rPr>
          <w:rFonts w:hint="eastAsia"/>
        </w:rPr>
        <w:br/>
      </w:r>
      <w:r>
        <w:rPr>
          <w:rFonts w:hint="eastAsia"/>
        </w:rPr>
        <w:t>　　第二节 中国邮政储蓄银行的swot分析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一、中国邮政储蓄银行的外部环境分析</w:t>
      </w:r>
      <w:r>
        <w:rPr>
          <w:rFonts w:hint="eastAsia"/>
        </w:rPr>
        <w:br/>
      </w:r>
      <w:r>
        <w:rPr>
          <w:rFonts w:hint="eastAsia"/>
        </w:rPr>
        <w:t>　　　　二、中国邮政邮政储蓄银行内部环境分析</w:t>
      </w:r>
      <w:r>
        <w:rPr>
          <w:rFonts w:hint="eastAsia"/>
        </w:rPr>
        <w:br/>
      </w:r>
      <w:r>
        <w:rPr>
          <w:rFonts w:hint="eastAsia"/>
        </w:rPr>
        <w:t>　　　　三、3swot矩阵分析</w:t>
      </w:r>
      <w:r>
        <w:rPr>
          <w:rFonts w:hint="eastAsia"/>
        </w:rPr>
        <w:br/>
      </w:r>
      <w:r>
        <w:rPr>
          <w:rFonts w:hint="eastAsia"/>
        </w:rPr>
        <w:t>　　第三节 2023-2029年中国邮政储蓄业竞争力分析</w:t>
      </w:r>
      <w:r>
        <w:rPr>
          <w:rFonts w:hint="eastAsia"/>
        </w:rPr>
        <w:br/>
      </w:r>
      <w:r>
        <w:rPr>
          <w:rFonts w:hint="eastAsia"/>
        </w:rPr>
        <w:t>　　　　一、邮政储蓄核心竞争力分析</w:t>
      </w:r>
      <w:r>
        <w:rPr>
          <w:rFonts w:hint="eastAsia"/>
        </w:rPr>
        <w:br/>
      </w:r>
      <w:r>
        <w:rPr>
          <w:rFonts w:hint="eastAsia"/>
        </w:rPr>
        <w:t>　　　　二、可发掘的竞争能力--零售邮政储蓄</w:t>
      </w:r>
      <w:r>
        <w:rPr>
          <w:rFonts w:hint="eastAsia"/>
        </w:rPr>
        <w:br/>
      </w:r>
      <w:r>
        <w:rPr>
          <w:rFonts w:hint="eastAsia"/>
        </w:rPr>
        <w:t>　　　　三、基于7s模型的邮政储蓄银行竞争力提升研究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2023-2029年中国重点省市邮政储蓄市场运行动态分析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厦门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2023-2029年中国邮政储蓄产业投资战略研究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2023-2029年中国邮政储蓄行业投资概况</w:t>
      </w:r>
      <w:r>
        <w:rPr>
          <w:rFonts w:hint="eastAsia"/>
        </w:rPr>
        <w:br/>
      </w:r>
      <w:r>
        <w:rPr>
          <w:rFonts w:hint="eastAsia"/>
        </w:rPr>
        <w:t>　　　　一、邮政储蓄行业投资特性</w:t>
      </w:r>
      <w:r>
        <w:rPr>
          <w:rFonts w:hint="eastAsia"/>
        </w:rPr>
        <w:br/>
      </w:r>
      <w:r>
        <w:rPr>
          <w:rFonts w:hint="eastAsia"/>
        </w:rPr>
        <w:t>　　　　二、邮政储蓄具有良好的投资价值</w:t>
      </w:r>
      <w:r>
        <w:rPr>
          <w:rFonts w:hint="eastAsia"/>
        </w:rPr>
        <w:br/>
      </w:r>
      <w:r>
        <w:rPr>
          <w:rFonts w:hint="eastAsia"/>
        </w:rPr>
        <w:t>　　第二节 2023-2029年中国邮政储蓄投资机会分析</w:t>
      </w:r>
      <w:r>
        <w:rPr>
          <w:rFonts w:hint="eastAsia"/>
        </w:rPr>
        <w:br/>
      </w:r>
      <w:r>
        <w:rPr>
          <w:rFonts w:hint="eastAsia"/>
        </w:rPr>
        <w:t>　　　　一、邮政储蓄投资潜力</w:t>
      </w:r>
      <w:r>
        <w:rPr>
          <w:rFonts w:hint="eastAsia"/>
        </w:rPr>
        <w:br/>
      </w:r>
      <w:r>
        <w:rPr>
          <w:rFonts w:hint="eastAsia"/>
        </w:rPr>
        <w:t>　　　　二、邮政储蓄投资吸引力分析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2023-2029年中国邮政储蓄投资风险及防范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2023-2029年中国邮政储蓄市场预测分析</w:t>
      </w:r>
      <w:r>
        <w:rPr>
          <w:rFonts w:hint="eastAsia"/>
        </w:rPr>
        <w:br/>
      </w:r>
      <w:r>
        <w:rPr>
          <w:rFonts w:hint="eastAsia"/>
        </w:rPr>
        <w:t>　　第一节 2023-2029年中国邮政储蓄的发展趋势</w:t>
      </w:r>
      <w:r>
        <w:rPr>
          <w:rFonts w:hint="eastAsia"/>
        </w:rPr>
        <w:br/>
      </w:r>
      <w:r>
        <w:rPr>
          <w:rFonts w:hint="eastAsia"/>
        </w:rPr>
        <w:t>　　　　一、邮政储蓄目前或未来可从事的业务范围</w:t>
      </w:r>
      <w:r>
        <w:rPr>
          <w:rFonts w:hint="eastAsia"/>
        </w:rPr>
        <w:br/>
      </w:r>
      <w:r>
        <w:rPr>
          <w:rFonts w:hint="eastAsia"/>
        </w:rPr>
        <w:t>　　　　二、邮政储蓄中间业务</w:t>
      </w:r>
      <w:r>
        <w:rPr>
          <w:rFonts w:hint="eastAsia"/>
        </w:rPr>
        <w:br/>
      </w:r>
      <w:r>
        <w:rPr>
          <w:rFonts w:hint="eastAsia"/>
        </w:rPr>
        <w:t>　　第二节 2023-2029年中国邮政储蓄银行功能定位的设想</w:t>
      </w:r>
      <w:r>
        <w:rPr>
          <w:rFonts w:hint="eastAsia"/>
        </w:rPr>
        <w:br/>
      </w:r>
      <w:r>
        <w:rPr>
          <w:rFonts w:hint="eastAsia"/>
        </w:rPr>
        <w:t>　　　　一、确定邮政储蓄银行功能定位的原则</w:t>
      </w:r>
      <w:r>
        <w:rPr>
          <w:rFonts w:hint="eastAsia"/>
        </w:rPr>
        <w:br/>
      </w:r>
      <w:r>
        <w:rPr>
          <w:rFonts w:hint="eastAsia"/>
        </w:rPr>
        <w:t>　　　　二、对未来邮政储蓄银行功能定位的选择</w:t>
      </w:r>
      <w:r>
        <w:rPr>
          <w:rFonts w:hint="eastAsia"/>
        </w:rPr>
        <w:br/>
      </w:r>
      <w:r>
        <w:rPr>
          <w:rFonts w:hint="eastAsia"/>
        </w:rPr>
        <w:t>　　　　三、为实现上述目标应着重解决的几个问题</w:t>
      </w:r>
      <w:r>
        <w:rPr>
          <w:rFonts w:hint="eastAsia"/>
        </w:rPr>
        <w:br/>
      </w:r>
      <w:r>
        <w:rPr>
          <w:rFonts w:hint="eastAsia"/>
        </w:rPr>
        <w:t>　　第三节 2023-2029年中国邮政储蓄市场预测分析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af52da1984247" w:history="1">
        <w:r>
          <w:rPr>
            <w:rStyle w:val="Hyperlink"/>
          </w:rPr>
          <w:t>2023-2029年邮政储蓄行业发展调研与市场前景预测报告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af52da1984247" w:history="1">
        <w:r>
          <w:rPr>
            <w:rStyle w:val="Hyperlink"/>
          </w:rPr>
          <w:t>https://www.20087.com/8/58/YouZhengChuXuShiChangDiaoYanBaoGao.html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23e5ee4b94722" w:history="1">
      <w:r>
        <w:rPr>
          <w:rStyle w:val="Hyperlink"/>
        </w:rPr>
        <w:t>2023-2029年邮政储蓄行业发展调研与市场前景预测报告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ouZhengChuXuShiChangDiaoYanBaoGao.html" TargetMode="External" Id="R2b3af52da198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ouZhengChuXuShiChangDiaoYanBaoGao.html" TargetMode="External" Id="Rfb423e5ee4b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2023-03-20T08:17:00Z</dcterms:created>
  <dcterms:modified xsi:type="dcterms:W3CDTF">2023-03-20T09:17:00Z</dcterms:modified>
  <dc:subject>2023-2029年邮政储蓄行业发展调研与市场前景预测报告</dc:subject>
  <dc:title>2023-2029年邮政储蓄行业发展调研与市场前景预测报告</dc:title>
  <cp:keywords>2023-2029年邮政储蓄行业发展调研与市场前景预测报告</cp:keywords>
  <dc:description>2023-2029年邮政储蓄行业发展调研与市场前景预测报告</dc:description>
</cp:coreProperties>
</file>