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2abaefef2470b" w:history="1">
              <w:r>
                <w:rPr>
                  <w:rStyle w:val="Hyperlink"/>
                </w:rPr>
                <w:t>2026-2032年全球与中国书法笔行业研究及市场前景报告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2abaefef2470b" w:history="1">
              <w:r>
                <w:rPr>
                  <w:rStyle w:val="Hyperlink"/>
                </w:rPr>
                <w:t>2026-2032年全球与中国书法笔行业研究及市场前景报告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02abaefef2470b" w:history="1">
                <w:r>
                  <w:rPr>
                    <w:rStyle w:val="Hyperlink"/>
                  </w:rPr>
                  <w:t>https://www.20087.com/9/68/ShuFaBiShiChangQianJingYuCe.html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法笔是传统书写与艺术创作的核心工具，涵盖毛笔、硬笔（钢笔、秀丽笔）及现代改良型（如蓄墨毛笔、可换头毛笔），广泛应用于教育、书画创作及文化传承场景。主流产品强调笔锋弹性、蓄墨均匀性及握持舒适度，高端毛笔仍依赖手工制笔工艺（如湖笔、宣笔），注重“尖、齐、圆、健”四德。现代设计在提升耐用性（合成纤维笔头）、降低使用门槛（预注墨）及适配初学者方面持续优化。然而，机制笔难以完全复刻手工笔的微妙表现力；同时，数字书写兴起对实体笔具构成替代压力。</w:t>
      </w:r>
      <w:r>
        <w:rPr>
          <w:rFonts w:hint="eastAsia"/>
        </w:rPr>
        <w:br/>
      </w:r>
      <w:r>
        <w:rPr>
          <w:rFonts w:hint="eastAsia"/>
        </w:rPr>
        <w:t>　　未来，书法笔将向数字融合、材料创新与文化IP赋能方向发展。市场调研网指出，嵌入压力传感器的智能书法笔可同步记录笔迹并投射至屏幕，支持AR临摹教学；而纳米纤维素或生物基墨囊将提升环保属性。在国潮复兴趋势下，联名非遗匠人或博物馆IP的限量款将强化收藏价值。此外，模块化设计支持笔杆、笔头自由组合，满足多元创作需求。长远看，书法笔不仅作为书写工具存在，更将成为传统文化现代表达、美育普及与数字人文交互的重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02abaefef2470b" w:history="1">
        <w:r>
          <w:rPr>
            <w:rStyle w:val="Hyperlink"/>
          </w:rPr>
          <w:t>2026-2032年全球与中国书法笔行业研究及市场前景报告</w:t>
        </w:r>
      </w:hyperlink>
      <w:r>
        <w:rPr>
          <w:rFonts w:hint="eastAsia"/>
        </w:rPr>
        <w:t>》，2025年书法笔行业市场规模达 亿元，预计2032年市场规模将达 亿元，期间年均复合增长率（CAGR）达 %。报告基于国家统计局、相关协会等权威数据，结合专业团队对书法笔行业的长期监测，全面分析了书法笔行业的市场规模、技术现状、发展趋势及竞争格局。报告详细梳理了书法笔市场需求、进出口情况、上下游产业链、重点区域分布及主要企业动态，并通过SWOT分析揭示了书法笔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按产品类型细分，全球书法笔市场规模2021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软笔尖</w:t>
      </w:r>
      <w:r>
        <w:rPr>
          <w:rFonts w:hint="eastAsia"/>
        </w:rPr>
        <w:br/>
      </w:r>
      <w:r>
        <w:rPr>
          <w:rFonts w:hint="eastAsia"/>
        </w:rPr>
        <w:t>　　　　1.3.3 硬笔尖</w:t>
      </w:r>
      <w:r>
        <w:rPr>
          <w:rFonts w:hint="eastAsia"/>
        </w:rPr>
        <w:br/>
      </w:r>
      <w:r>
        <w:rPr>
          <w:rFonts w:hint="eastAsia"/>
        </w:rPr>
        <w:t>　　　　1.3.4 双笔尖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按应用细分，全球书法笔市场规模2021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书法笔行业发展总体概况</w:t>
      </w:r>
      <w:r>
        <w:rPr>
          <w:rFonts w:hint="eastAsia"/>
        </w:rPr>
        <w:br/>
      </w:r>
      <w:r>
        <w:rPr>
          <w:rFonts w:hint="eastAsia"/>
        </w:rPr>
        <w:t>　　　　1.5.2 书法笔行业发展主要特点</w:t>
      </w:r>
      <w:r>
        <w:rPr>
          <w:rFonts w:hint="eastAsia"/>
        </w:rPr>
        <w:br/>
      </w:r>
      <w:r>
        <w:rPr>
          <w:rFonts w:hint="eastAsia"/>
        </w:rPr>
        <w:t>　　　　1.5.3 书法笔行业发展影响因素</w:t>
      </w:r>
      <w:r>
        <w:rPr>
          <w:rFonts w:hint="eastAsia"/>
        </w:rPr>
        <w:br/>
      </w:r>
      <w:r>
        <w:rPr>
          <w:rFonts w:hint="eastAsia"/>
        </w:rPr>
        <w:t>　　　　1.5.3 .1 书法笔有利因素</w:t>
      </w:r>
      <w:r>
        <w:rPr>
          <w:rFonts w:hint="eastAsia"/>
        </w:rPr>
        <w:br/>
      </w:r>
      <w:r>
        <w:rPr>
          <w:rFonts w:hint="eastAsia"/>
        </w:rPr>
        <w:t>　　　　1.5.3 .2 书法笔不利因素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全球市场，近三年书法笔主要企业占有率及排名（按销量）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书法笔主要企业在国际市场占有率（按销量，2023-2026）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2025年书法笔主要企业在国际市场排名（按销量）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全球市场主要企业书法笔销量（2023-2026）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全球市场，近三年书法笔主要企业占有率及排名（按收入）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书法笔主要企业在国际市场占有率（按收入，2023-2026）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2025年书法笔主要企业在国际市场排名（按收入）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全球市场主要企业书法笔销售收入（2023-2026）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全球市场主要企业书法笔销售价格（2023-2026）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中国市场，近三年书法笔主要企业占有率及排名（按销量）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书法笔主要企业在中国市场占有率（按销量，2023-2026）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2025年书法笔主要企业在中国市场排名（按销量）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中国市场主要企业书法笔销量（2023-2026）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中国市场，近三年书法笔主要企业占有率及排名（按收入）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书法笔主要企业在中国市场占有率（按收入，2023-2026）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2025年书法笔主要企业在中国市场排名（按收入）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中国市场主要企业书法笔销售收入（2023-2026）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全球主要厂商书法笔总部及产地分布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全球主要厂商成立时间及书法笔商业化日期</w:t>
      </w:r>
      <w:r>
        <w:rPr>
          <w:rFonts w:hint="eastAsia"/>
        </w:rPr>
        <w:br/>
      </w:r>
      <w:r>
        <w:rPr>
          <w:rFonts w:hint="eastAsia"/>
        </w:rPr>
        <w:t>　　2.8 全球主要厂商书法笔产品类型及应用</w:t>
      </w:r>
      <w:r>
        <w:rPr>
          <w:rFonts w:hint="eastAsia"/>
        </w:rPr>
        <w:br/>
      </w:r>
      <w:r>
        <w:rPr>
          <w:rFonts w:hint="eastAsia"/>
        </w:rPr>
        <w:t>　　2.9 书法笔行业集中度、竞争程度分析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书法笔行业集中度分析：2025年全球Top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全球书法笔第一梯队、第二梯队和第三梯队生产商（品牌）及市场份额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全球书法笔总体规模分析</w:t>
      </w:r>
      <w:r>
        <w:rPr>
          <w:rFonts w:hint="eastAsia"/>
        </w:rPr>
        <w:br/>
      </w:r>
      <w:r>
        <w:rPr>
          <w:rFonts w:hint="eastAsia"/>
        </w:rPr>
        <w:t>　　3.1 全球书法笔供需现状及预测（2021-2032）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全球书法笔产能、产量、产能利用率及发展趋势（2021-2032）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全球书法笔产量、需求量及发展趋势（2021-2032）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全球主要地区书法笔产量及发展趋势（2021-2032）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全球主要地区书法笔产量（2021-2026）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全球主要地区书法笔产量（2027-2032）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全球主要地区书法笔产量市场份额（2021-2032）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中国书法笔供需现状及预测（2021-2032）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中国书法笔产能、产量、产能利用率及发展趋势（2021-2032）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中国书法笔产量、市场需求量及发展趋势（2021-2032）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中国市场书法笔进出口（2021-2032）</w:t>
      </w:r>
      <w:r>
        <w:rPr>
          <w:rFonts w:hint="eastAsia"/>
        </w:rPr>
        <w:br/>
      </w:r>
      <w:r>
        <w:rPr>
          <w:rFonts w:hint="eastAsia"/>
        </w:rPr>
        <w:t>　　3.4 全球书法笔销量及销售额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全球市场书法笔销售额（2021-2032）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全球市场书法笔销量（2021-2032）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全球市场书法笔价格趋势（2021-2032）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全球书法笔主要地区分析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全球主要地区书法笔市场规模分析：2021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全球主要地区书法笔销售收入及市场份额（2021-2026）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全球主要地区书法笔销售收入预测（2027-2032）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全球主要地区书法笔销量分析：2021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全球主要地区书法笔销量及市场份额（2021-2026）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全球主要地区书法笔销量及市场份额预测（2027-2032）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北美市场书法笔销量、收入及增长率（2021-2032）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欧洲市场书法笔销量、收入及增长率（2021-2032）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中国市场书法笔销量、收入及增长率（2021-2032）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日本市场书法笔销量、收入及增长率（2021-2032）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东南亚市场书法笔销量、收入及增长率（2021-2032）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印度市场书法笔销量、收入及增长率（2021-2032）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南美市场书法笔销量、收入及增长率（2021-2032）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中东市场书法笔销量、收入及增长率（2021-2032）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不同产品类型书法笔分析</w:t>
      </w:r>
      <w:r>
        <w:rPr>
          <w:rFonts w:hint="eastAsia"/>
        </w:rPr>
        <w:br/>
      </w:r>
      <w:r>
        <w:rPr>
          <w:rFonts w:hint="eastAsia"/>
        </w:rPr>
        <w:t>　　6.1 全球不同产品类型书法笔销量（2021-2032）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全球不同产品类型书法笔销量及市场份额（2021-2026）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全球不同产品类型书法笔销量预测（2027-2032）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全球不同产品类型书法笔收入（2021-2032）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全球不同产品类型书法笔收入及市场份额（2021-2026）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全球不同产品类型书法笔收入预测（2027-2032）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全球不同产品类型书法笔价格走势（2021-2032）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中国不同产品类型书法笔销量（2021-2032）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中国不同产品类型书法笔销量及市场份额（2021-2026）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中国不同产品类型书法笔销量预测（2027-2032）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中国不同产品类型书法笔收入（2021-2032）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中国不同产品类型书法笔收入及市场份额（2021-2026）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中国不同产品类型书法笔收入预测（2027-2032）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不同应用书法笔分析</w:t>
      </w:r>
      <w:r>
        <w:rPr>
          <w:rFonts w:hint="eastAsia"/>
        </w:rPr>
        <w:br/>
      </w:r>
      <w:r>
        <w:rPr>
          <w:rFonts w:hint="eastAsia"/>
        </w:rPr>
        <w:t>　　7.1 全球不同应用书法笔销量（2021-2032）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全球不同应用书法笔销量及市场份额（2021-2026）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全球不同应用书法笔销量预测（2027-2032）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全球不同应用书法笔收入（2021-2032）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全球不同应用书法笔收入及市场份额（2021-2026）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全球不同应用书法笔收入预测（2027-2032）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全球不同应用书法笔价格走势（2021-2032）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中国不同应用书法笔销量（2021-2032）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中国不同应用书法笔销量及市场份额（2021-2026）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中国不同应用书法笔销量预测（2027-2032）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中国不同应用书法笔收入（2021-2032）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中国不同应用书法笔收入及市场份额（2021-2026）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中国不同应用书法笔收入预测（2027-2032）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书法笔行业发展趋势</w:t>
      </w:r>
      <w:r>
        <w:rPr>
          <w:rFonts w:hint="eastAsia"/>
        </w:rPr>
        <w:br/>
      </w:r>
      <w:r>
        <w:rPr>
          <w:rFonts w:hint="eastAsia"/>
        </w:rPr>
        <w:t>　　8.2 书法笔行业主要驱动因素</w:t>
      </w:r>
      <w:r>
        <w:rPr>
          <w:rFonts w:hint="eastAsia"/>
        </w:rPr>
        <w:br/>
      </w:r>
      <w:r>
        <w:rPr>
          <w:rFonts w:hint="eastAsia"/>
        </w:rPr>
        <w:t>　　8.3 书法笔中国企业SWOT分析</w:t>
      </w:r>
      <w:r>
        <w:rPr>
          <w:rFonts w:hint="eastAsia"/>
        </w:rPr>
        <w:br/>
      </w:r>
      <w:r>
        <w:rPr>
          <w:rFonts w:hint="eastAsia"/>
        </w:rPr>
        <w:t>　　8.4 中国书法笔行业政策环境分析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书法笔行业产业链简介</w:t>
      </w:r>
      <w:r>
        <w:rPr>
          <w:rFonts w:hint="eastAsia"/>
        </w:rPr>
        <w:br/>
      </w:r>
      <w:r>
        <w:rPr>
          <w:rFonts w:hint="eastAsia"/>
        </w:rPr>
        <w:t>　　　　9.1.1 书法笔行业供应链分析</w:t>
      </w:r>
      <w:r>
        <w:rPr>
          <w:rFonts w:hint="eastAsia"/>
        </w:rPr>
        <w:br/>
      </w:r>
      <w:r>
        <w:rPr>
          <w:rFonts w:hint="eastAsia"/>
        </w:rPr>
        <w:t>　　　　9.1.2 书法笔主要原料及供应情况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书法笔行业采购模式</w:t>
      </w:r>
      <w:r>
        <w:rPr>
          <w:rFonts w:hint="eastAsia"/>
        </w:rPr>
        <w:br/>
      </w:r>
      <w:r>
        <w:rPr>
          <w:rFonts w:hint="eastAsia"/>
        </w:rPr>
        <w:t>　　9.3 书法笔行业生产模式</w:t>
      </w:r>
      <w:r>
        <w:rPr>
          <w:rFonts w:hint="eastAsia"/>
        </w:rPr>
        <w:br/>
      </w:r>
      <w:r>
        <w:rPr>
          <w:rFonts w:hint="eastAsia"/>
        </w:rPr>
        <w:t>　　9.4 书法笔行业销售模式及销售渠道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按产品类型细分，全球书法笔市场规模2021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按应用细分，全球书法笔市场规模（CAGR）2021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书法笔行业发展主要特点</w:t>
      </w:r>
      <w:r>
        <w:rPr>
          <w:rFonts w:hint="eastAsia"/>
        </w:rPr>
        <w:br/>
      </w:r>
      <w:r>
        <w:rPr>
          <w:rFonts w:hint="eastAsia"/>
        </w:rPr>
        <w:t>　　表 4： 书法笔行业发展有利因素分析</w:t>
      </w:r>
      <w:r>
        <w:rPr>
          <w:rFonts w:hint="eastAsia"/>
        </w:rPr>
        <w:br/>
      </w:r>
      <w:r>
        <w:rPr>
          <w:rFonts w:hint="eastAsia"/>
        </w:rPr>
        <w:t>　　表 5： 书法笔行业发展不利因素分析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进入书法笔行业壁垒</w:t>
      </w:r>
      <w:r>
        <w:rPr>
          <w:rFonts w:hint="eastAsia"/>
        </w:rPr>
        <w:br/>
      </w:r>
      <w:r>
        <w:rPr>
          <w:rFonts w:hint="eastAsia"/>
        </w:rPr>
        <w:t>　　表 7： 书法笔主要企业在国际市场占有率（按销量，2023-2026）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2025年书法笔主要企业在国际市场排名（按销量）&amp;（件）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全球市场主要企业书法笔销量（2023-2026）&amp;（件）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书法笔主要企业在国际市场占有率（按收入，2023-2026）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2025年书法笔主要企业在国际市场排名（按收入）&amp;（万元）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全球市场主要企业书法笔销售收入（2023-2026）&amp;（万元）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全球市场主要企业书法笔销售价格（2023-2026）&amp;（元/件）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书法笔主要企业在中国市场占有率（按销量，2023-2026）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2025年书法笔主要企业在中国市场排名（按销量）&amp;（件）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中国市场主要企业书法笔销量（2023-2026）&amp;（件）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书法笔主要企业在中国市场占有率（按收入，2023-2026）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2025年书法笔主要企业在中国市场排名（按收入）&amp;（万元）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中国市场主要企业书法笔销售收入（2023-2026）&amp;（万元）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全球主要厂商书法笔总部及产地分布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全球主要厂商成立时间及书法笔商业化日期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全球主要厂商书法笔产品类型及应用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2025年全球书法笔主要厂商市场地位（第一梯队、第二梯队和第三梯队）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全球书法笔市场投资、并购等现状分析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全球主要地区书法笔产量增速（CAGR）：（2021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全球主要地区书法笔产量（2021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全球主要地区书法笔产量（2021-2026）&amp;（件）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全球主要地区书法笔产量（2027-2032）&amp;（件）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全球主要地区书法笔产量市场份额（2021-2026）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全球主要地区书法笔产量市场份额（2027-2032）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中国市场书法笔产量、销量、进出口（2021-2026）&amp;（件）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中国市场书法笔产量、销量、进出口预测（2027-2032）&amp;（件）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全球主要地区书法笔销售收入增速：（2021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全球主要地区书法笔销售收入（2021-2026）&amp;（万元）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全球主要地区书法笔销售收入市场份额（2021-2026）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全球主要地区书法笔收入（2027-2032）&amp;（万元）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全球主要地区书法笔收入市场份额（2027-2032）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全球主要地区书法笔销量（件）：2021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全球主要地区书法笔销量（2021-2026）&amp;（件）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全球主要地区书法笔销量市场份额（2021-2026）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全球主要地区书法笔销量（2027-2032）&amp;（件）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全球主要地区书法笔销量份额（2027-2032）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书法笔生产基地、销售区域、竞争对手及市场地位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全球不同产品类型书法笔销量（2021-2026）&amp;（件）</w:t>
      </w:r>
      <w:r>
        <w:rPr>
          <w:rFonts w:hint="eastAsia"/>
        </w:rPr>
        <w:br/>
      </w:r>
      <w:r>
        <w:rPr>
          <w:rFonts w:hint="eastAsia"/>
        </w:rPr>
        <w:t>　　表 139： 全球不同产品类型书法笔销量市场份额（2021-2026）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全球不同产品类型书法笔销量预测（2027-2032）&amp;（件）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全球市场不同产品类型书法笔销量市场份额预测（2027-2032）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全球不同产品类型书法笔收入（2021-2026）&amp;（万元）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全球不同产品类型书法笔收入市场份额（2021-2026）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全球不同产品类型书法笔收入预测（2027-2032）&amp;（万元）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全球不同产品类型书法笔收入市场份额预测（2027-2032）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中国不同产品类型书法笔销量（2021-2026）&amp;（件）</w:t>
      </w:r>
      <w:r>
        <w:rPr>
          <w:rFonts w:hint="eastAsia"/>
        </w:rPr>
        <w:br/>
      </w:r>
      <w:r>
        <w:rPr>
          <w:rFonts w:hint="eastAsia"/>
        </w:rPr>
        <w:t>　　表 147： 中国不同产品类型书法笔销量市场份额（2021-2026）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中国不同产品类型书法笔销量预测（2027-2032）&amp;（件）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全球市场不同产品类型书法笔销量市场份额预测（2027-2032）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中国不同产品类型书法笔收入（2021-2026）&amp;（万元）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中国不同产品类型书法笔收入市场份额（2021-2026）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中国不同产品类型书法笔收入预测（2027-2032）&amp;（万元）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中国不同产品类型书法笔收入市场份额预测（2027-2032）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全球不同应用书法笔销量（2021-2026）&amp;（件）</w:t>
      </w:r>
      <w:r>
        <w:rPr>
          <w:rFonts w:hint="eastAsia"/>
        </w:rPr>
        <w:br/>
      </w:r>
      <w:r>
        <w:rPr>
          <w:rFonts w:hint="eastAsia"/>
        </w:rPr>
        <w:t>　　表 155： 全球不同应用书法笔销量市场份额（2021-2026）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全球不同应用书法笔销量预测（2027-2032）&amp;（件）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157： 全球市场不同应用书法笔销量市场份额预测（2027-2032）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全球不同应用书法笔收入（2021-2026）&amp;（万元）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全球不同应用书法笔收入市场份额（2021-2026）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全球不同应用书法笔收入预测（2027-2032）&amp;（万元）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全球不同应用书法笔收入市场份额预测（2027-2032）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中国不同应用书法笔销量（2021-2026）&amp;（件）</w:t>
      </w:r>
      <w:r>
        <w:rPr>
          <w:rFonts w:hint="eastAsia"/>
        </w:rPr>
        <w:br/>
      </w:r>
      <w:r>
        <w:rPr>
          <w:rFonts w:hint="eastAsia"/>
        </w:rPr>
        <w:t>　　表 163： 中国不同应用书法笔销量市场份额（2021-2026）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中国不同应用书法笔销量预测（2027-2032）&amp;（件）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165： 中国市场不同应用书法笔销量市场份额预测（2027-2032）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中国不同应用书法笔收入（2021-2026）&amp;（万元）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中国不同应用书法笔收入市场份额（2021-2026）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中国不同应用书法笔收入预测（2027-2032）&amp;（万元）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中国不同应用书法笔收入市场份额预测（2027-2032）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书法笔行业发展趋势</w:t>
      </w:r>
      <w:r>
        <w:rPr>
          <w:rFonts w:hint="eastAsia"/>
        </w:rPr>
        <w:br/>
      </w:r>
      <w:r>
        <w:rPr>
          <w:rFonts w:hint="eastAsia"/>
        </w:rPr>
        <w:t>　　表 171： 书法笔行业主要驱动因素</w:t>
      </w:r>
      <w:r>
        <w:rPr>
          <w:rFonts w:hint="eastAsia"/>
        </w:rPr>
        <w:br/>
      </w:r>
      <w:r>
        <w:rPr>
          <w:rFonts w:hint="eastAsia"/>
        </w:rPr>
        <w:t>　　表 172： 书法笔行业供应链分析</w:t>
      </w:r>
      <w:r>
        <w:rPr>
          <w:rFonts w:hint="eastAsia"/>
        </w:rPr>
        <w:br/>
      </w:r>
      <w:r>
        <w:rPr>
          <w:rFonts w:hint="eastAsia"/>
        </w:rPr>
        <w:t>　　表 173： 书法笔上游原料供应商</w:t>
      </w:r>
      <w:r>
        <w:rPr>
          <w:rFonts w:hint="eastAsia"/>
        </w:rPr>
        <w:br/>
      </w:r>
      <w:r>
        <w:rPr>
          <w:rFonts w:hint="eastAsia"/>
        </w:rPr>
        <w:t>　　表 174： 书法笔主要地区不同应用客户分析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书法笔典型经销商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书法笔产品图片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全球不同产品类型书法笔销售额2021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全球不同产品类型书法笔市场份额2025 &amp; 2032</w:t>
      </w:r>
      <w:r>
        <w:rPr>
          <w:rFonts w:hint="eastAsia"/>
        </w:rPr>
        <w:br/>
      </w:r>
      <w:r>
        <w:rPr>
          <w:rFonts w:hint="eastAsia"/>
        </w:rPr>
        <w:t>　　图 4： 软笔尖产品图片</w:t>
      </w:r>
      <w:r>
        <w:rPr>
          <w:rFonts w:hint="eastAsia"/>
        </w:rPr>
        <w:br/>
      </w:r>
      <w:r>
        <w:rPr>
          <w:rFonts w:hint="eastAsia"/>
        </w:rPr>
        <w:t>　　图 5： 硬笔尖产品图片</w:t>
      </w:r>
      <w:r>
        <w:rPr>
          <w:rFonts w:hint="eastAsia"/>
        </w:rPr>
        <w:br/>
      </w:r>
      <w:r>
        <w:rPr>
          <w:rFonts w:hint="eastAsia"/>
        </w:rPr>
        <w:t>　　图 6： 双笔尖产品图片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全球不同应用书法笔市场份额2025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2025年全球前五大生产商书法笔市场份额</w:t>
      </w:r>
      <w:r>
        <w:rPr>
          <w:rFonts w:hint="eastAsia"/>
        </w:rPr>
        <w:br/>
      </w:r>
      <w:r>
        <w:rPr>
          <w:rFonts w:hint="eastAsia"/>
        </w:rPr>
        <w:t>　　图 12： 2025年全球书法笔第一梯队、第二梯队和第三梯队厂商及市场份额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全球书法笔产能、产量、产能利用率及发展趋势（2021-2032）&amp;（件）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全球书法笔产量、需求量及发展趋势（2021-2032）&amp;（件）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全球主要地区书法笔产量市场份额（2021-2032）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中国书法笔产能、产量、产能利用率及发展趋势（2021-2032）&amp;（件）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中国书法笔产量、市场需求量及发展趋势（2021-2032）&amp;（件）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全球书法笔市场销售额及增长率：（2021-2032）&amp;（万元）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全球市场书法笔市场规模：2021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全球市场书法笔销量及增长率（2021-2032）&amp;（件）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全球市场书法笔价格趋势（2021-2032）&amp;（元/件）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全球主要地区书法笔销售收入（2021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全球主要地区书法笔销售收入市场份额（2021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北美市场书法笔销量及增长率（2021-2032）&amp;（件）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北美市场书法笔收入及增长率（2021-2032）&amp;（万元）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欧洲市场书法笔销量及增长率（2021-2032）&amp;（件）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欧洲市场书法笔收入及增长率（2021-2032）&amp;（万元）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中国市场书法笔销量及增长率（2021-2032）&amp;（件）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中国市场书法笔收入及增长率（2021-2032）&amp;（万元）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日本市场书法笔销量及增长率（2021-2032）&amp;（件）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日本市场书法笔收入及增长率（2021-2032）&amp;（万元）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东南亚市场书法笔销量及增长率（2021-2032）&amp;（件）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东南亚市场书法笔收入及增长率（2021-2032）&amp;（万元）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印度市场书法笔销量及增长率（2021-2032）&amp;（件）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印度市场书法笔收入及增长率（2021-2032）&amp;（万元）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南美市场书法笔销量及增长率（2021-2032）&amp;（件）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南美市场书法笔收入及增长率（2021-2032）&amp;（万元）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中东市场书法笔销量及增长率（2021-2032）&amp;（件）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中东市场书法笔收入及增长率（2021-2032）&amp;（万元）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全球不同产品类型书法笔价格走势（2021-2032）&amp;（元/件）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全球不同应用书法笔价格走势（2021-2032）&amp;（元/件）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书法笔中国企业SWOT分析</w:t>
      </w:r>
      <w:r>
        <w:rPr>
          <w:rFonts w:hint="eastAsia"/>
        </w:rPr>
        <w:br/>
      </w:r>
      <w:r>
        <w:rPr>
          <w:rFonts w:hint="eastAsia"/>
        </w:rPr>
        <w:t>　　图 43： 书法笔产业链</w:t>
      </w:r>
      <w:r>
        <w:rPr>
          <w:rFonts w:hint="eastAsia"/>
        </w:rPr>
        <w:br/>
      </w:r>
      <w:r>
        <w:rPr>
          <w:rFonts w:hint="eastAsia"/>
        </w:rPr>
        <w:t>　　图 44： 书法笔行业采购模式分析</w:t>
      </w:r>
      <w:r>
        <w:rPr>
          <w:rFonts w:hint="eastAsia"/>
        </w:rPr>
        <w:br/>
      </w:r>
      <w:r>
        <w:rPr>
          <w:rFonts w:hint="eastAsia"/>
        </w:rPr>
        <w:t>　　图 45： 书法笔行业生产模式</w:t>
      </w:r>
      <w:r>
        <w:rPr>
          <w:rFonts w:hint="eastAsia"/>
        </w:rPr>
        <w:br/>
      </w:r>
      <w:r>
        <w:rPr>
          <w:rFonts w:hint="eastAsia"/>
        </w:rPr>
        <w:t>　　图 46： 书法笔行业销售模式分析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2abaefef2470b" w:history="1">
        <w:r>
          <w:rPr>
            <w:rStyle w:val="Hyperlink"/>
          </w:rPr>
          <w:t>2026-2032年全球与中国书法笔行业研究及市场前景报告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02abaefef2470b" w:history="1">
        <w:r>
          <w:rPr>
            <w:rStyle w:val="Hyperlink"/>
          </w:rPr>
          <w:t>https://www.20087.com/9/68/ShuFaBiShiChangQianJingYuCe.html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热点：练书法用什么纸好、书法笔哪个品牌好、硬笔书法专用笔、书法笔体分类、小学生硬笔用什么笔、书法笔触素材下载、硬笔书法用哪种笔最好、书法笔势雄什么、练字笔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6952e62c24f87" w:history="1">
      <w:r>
        <w:rPr>
          <w:rStyle w:val="Hyperlink"/>
        </w:rPr>
        <w:t>2026-2032年全球与中国书法笔行业研究及市场前景报告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ShuFaBiShiChangQianJingYuCe.html" TargetMode="External" Id="R1802abaefef2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ShuFaBiShiChangQianJingYuCe.html" TargetMode="External" Id="Rc0c6952e62c2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2026-03-03T02:06:19Z</dcterms:created>
  <dcterms:modified xsi:type="dcterms:W3CDTF">2026-03-03T03:06:19Z</dcterms:modified>
  <dc:subject>2026-2032年全球与中国书法笔行业研究及市场前景报告</dc:subject>
  <dc:title>2026-2032年全球与中国书法笔行业研究及市场前景报告</dc:title>
  <cp:keywords>2026-2032年全球与中国书法笔行业研究及市场前景报告</cp:keywords>
  <dc:description>2026-2032年全球与中国书法笔行业研究及市场前景报告</dc:description>
</cp:coreProperties>
</file>