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1addb67c244d4" w:history="1">
              <w:r>
                <w:rPr>
                  <w:rStyle w:val="Hyperlink"/>
                </w:rPr>
                <w:t>2026-2032年中国儿童教育机器人市场现状分析及前景趋势报告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1addb67c244d4" w:history="1">
              <w:r>
                <w:rPr>
                  <w:rStyle w:val="Hyperlink"/>
                </w:rPr>
                <w:t>2026-2032年中国儿童教育机器人市场现状分析及前景趋势报告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1addb67c244d4" w:history="1">
                <w:r>
                  <w:rPr>
                    <w:rStyle w:val="Hyperlink"/>
                  </w:rPr>
                  <w:t>https://www.20087.com/9/98/ErTongJiaoYuJiQiRenShiChangQianJing.html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教育机器人是一种专为儿童设计的智能玩具，旨在通过互动游戏和任务完成等方式激发孩子的学习兴趣，培养其认知能力和社会技能。当前市场上有多种形式的儿童教育机器人，从简单的语音交互型到具备编程功能的高级版本应有尽有。随着科技的进步和家长对孩子早期教育重视程度的增加，儿童教育机器人的市场接受度逐渐上升。然而，尽管这类产品具有一定的教育价值，但如何平衡娱乐性和教育性仍然是一个亟待解决的问题，部分产品过于侧重娱乐功能而忽略了教育目标。</w:t>
      </w:r>
      <w:r>
        <w:rPr>
          <w:rFonts w:hint="eastAsia"/>
        </w:rPr>
        <w:br/>
      </w:r>
      <w:r>
        <w:rPr>
          <w:rFonts w:hint="eastAsia"/>
        </w:rPr>
        <w:t>　　未来，儿童教育机器人将更加注重个性化与互动性。一方面，随着深度学习和自然语言处理技术的发展，未来的教育机器人能够更好地理解儿童的语言表达和情感需求，提供更为个性化的辅导和支持。例如，根据孩子的学习进度和兴趣爱好定制专属的学习计划，并通过动态调整难度级别保持其积极性。另一方面，随着社交机器人技术的进步，未来的教育机器人不仅能与孩子进行一对一的交流，还能与其他机器人或人类伙伴合作完成团队任务，培养孩子的协作能力和沟通技巧。此外，考虑到安全性和隐私保护的重要性，加强数据加密和用户权限管理将是未来发展的一个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1addb67c244d4" w:history="1">
        <w:r>
          <w:rPr>
            <w:rStyle w:val="Hyperlink"/>
          </w:rPr>
          <w:t>2026-2032年中国儿童教育机器人市场现状分析及前景趋势报告</w:t>
        </w:r>
      </w:hyperlink>
      <w:r>
        <w:rPr>
          <w:rFonts w:hint="eastAsia"/>
        </w:rPr>
        <w:t>》以专业、科学的视角，系统分析了儿童教育机器人市场的规模现状、区域发展差异，梳理了儿童教育机器人重点企业的市场表现与品牌策略。报告结合儿童教育机器人技术演进趋势与政策环境变化，研判了儿童教育机器人行业未来增长空间与潜在风险，为儿童教育机器人企业优化运营策略、投资者评估市场机会提供了客观参考依据。通过分析儿童教育机器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儿童教育机器人市场概述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按照不同产品类型，儿童教育机器人主要可以分为如下几个类别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中国不同产品类型儿童教育机器人增长趋势2021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轮式机器人</w:t>
      </w:r>
      <w:r>
        <w:rPr>
          <w:rFonts w:hint="eastAsia"/>
        </w:rPr>
        <w:br/>
      </w:r>
      <w:r>
        <w:rPr>
          <w:rFonts w:hint="eastAsia"/>
        </w:rPr>
        <w:t>　　　　1.2.3 人形机器人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从不同应用，儿童教育机器人主要包括如下几个方面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中国不同应用儿童教育机器人增长趋势2021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0-3岁</w:t>
      </w:r>
      <w:r>
        <w:rPr>
          <w:rFonts w:hint="eastAsia"/>
        </w:rPr>
        <w:br/>
      </w:r>
      <w:r>
        <w:rPr>
          <w:rFonts w:hint="eastAsia"/>
        </w:rPr>
        <w:t>　　　　1.3.3 3-7岁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中国儿童教育机器人发展现状及未来趋势（2021-2032）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中国市场儿童教育机器人收入及增长率（2021-2032）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中国市场儿童教育机器人销量及增长率（2021-2032）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中国市场主要儿童教育机器人厂商分析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中国市场主要厂商儿童教育机器人销量及市场占有率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中国市场主要厂商儿童教育机器人销量（2021-2026）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中国市场主要厂商儿童教育机器人销量市场份额（2021-2026）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中国市场主要厂商儿童教育机器人收入及市场占有率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中国市场主要厂商儿童教育机器人收入（2021-2026）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中国市场主要厂商儿童教育机器人收入市场份额（2021-2026）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2025年中国市场主要厂商儿童教育机器人收入排名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中国市场主要厂商儿童教育机器人价格（2021-2026）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中国市场主要厂商儿童教育机器人总部及产地分布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中国市场主要厂商成立时间及儿童教育机器人商业化日期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中国市场主要厂商儿童教育机器人产品类型及应用</w:t>
      </w:r>
      <w:r>
        <w:rPr>
          <w:rFonts w:hint="eastAsia"/>
        </w:rPr>
        <w:br/>
      </w:r>
      <w:r>
        <w:rPr>
          <w:rFonts w:hint="eastAsia"/>
        </w:rPr>
        <w:t>　　2.7 儿童教育机器人行业集中度、竞争程度分析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儿童教育机器人行业集中度分析：2025年中国Top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中国市场儿童教育机器人第一梯队、第二梯队和第三梯队厂商（品牌）及2025年市场份额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重点企业（1）基本信息、儿童教育机器人生产基地、总部、竞争对手及市场地位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儿童教育机器人产品规格、参数及市场应用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重点企业（1）在中国市场儿童教育机器人销量、收入、价格及毛利率（2021-2026）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重点企业（2）基本信息、儿童教育机器人生产基地、总部、竞争对手及市场地位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儿童教育机器人产品规格、参数及市场应用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重点企业（2）在中国市场儿童教育机器人销量、收入、价格及毛利率（2021-2026）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重点企业（3）基本信息、儿童教育机器人生产基地、总部、竞争对手及市场地位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儿童教育机器人产品规格、参数及市场应用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重点企业（3）在中国市场儿童教育机器人销量、收入、价格及毛利率（2021-2026）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重点企业（4）基本信息、儿童教育机器人生产基地、总部、竞争对手及市场地位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儿童教育机器人产品规格、参数及市场应用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重点企业（4）在中国市场儿童教育机器人销量、收入、价格及毛利率（2021-2026）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重点企业（5）基本信息、儿童教育机器人生产基地、总部、竞争对手及市场地位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儿童教育机器人产品规格、参数及市场应用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重点企业（5）在中国市场儿童教育机器人销量、收入、价格及毛利率（2021-2026）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重点企业（6）基本信息、儿童教育机器人生产基地、总部、竞争对手及市场地位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儿童教育机器人产品规格、参数及市场应用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重点企业（6）在中国市场儿童教育机器人销量、收入、价格及毛利率（2021-2026）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重点企业（7）基本信息、儿童教育机器人生产基地、总部、竞争对手及市场地位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儿童教育机器人产品规格、参数及市场应用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重点企业（7）在中国市场儿童教育机器人销量、收入、价格及毛利率（2021-2026）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重点企业（8）基本信息、儿童教育机器人生产基地、总部、竞争对手及市场地位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儿童教育机器人产品规格、参数及市场应用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重点企业（8）在中国市场儿童教育机器人销量、收入、价格及毛利率（2021-2026）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重点企业（9）基本信息、儿童教育机器人生产基地、总部、竞争对手及市场地位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儿童教育机器人产品规格、参数及市场应用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重点企业（9）在中国市场儿童教育机器人销量、收入、价格及毛利率（2021-2026）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重点企业（10）基本信息、儿童教育机器人生产基地、总部、竞争对手及市场地位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儿童教育机器人产品规格、参数及市场应用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重点企业（10）在中国市场儿童教育机器人销量、收入、价格及毛利率（2021-2026）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重点企业（11）基本信息、儿童教育机器人生产基地、总部、竞争对手及市场地位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儿童教育机器人产品规格、参数及市场应用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重点企业（11）在中国市场儿童教育机器人销量、收入、价格及毛利率（2021-2026）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不同产品类型儿童教育机器人分析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中国市场不同产品类型儿童教育机器人销量（2021-2032）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中国市场不同产品类型儿童教育机器人销量及市场份额（2021-2026）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中国市场不同产品类型儿童教育机器人销量预测（2027-2032）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中国市场不同产品类型儿童教育机器人规模（2021-2032）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中国市场不同产品类型儿童教育机器人规模及市场份额（2021-2026）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中国市场不同产品类型儿童教育机器人规模预测（2027-2032）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中国市场不同产品类型儿童教育机器人价格走势（2021-2032）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不同应用儿童教育机器人分析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中国市场不同应用儿童教育机器人销量（2021-2032）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中国市场不同应用儿童教育机器人销量及市场份额（2021-2026）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中国市场不同应用儿童教育机器人销量预测（2027-2032）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中国市场不同应用儿童教育机器人规模（2021-2032）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中国市场不同应用儿童教育机器人规模及市场份额（2021-2026）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中国市场不同应用儿童教育机器人规模预测（2027-2032）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中国市场不同应用儿童教育机器人价格走势（2021-2032）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儿童教育机器人行业发展分析---发展趋势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儿童教育机器人行业发展分析---厂商壁垒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儿童教育机器人行业发展分析---驱动因素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儿童教育机器人行业发展分析---制约因素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儿童教育机器人中国企业SWOT分析</w:t>
      </w:r>
      <w:r>
        <w:rPr>
          <w:rFonts w:hint="eastAsia"/>
        </w:rPr>
        <w:br/>
      </w:r>
      <w:r>
        <w:rPr>
          <w:rFonts w:hint="eastAsia"/>
        </w:rPr>
        <w:t>　　6.6 儿童教育机器人行业发展分析---行业政策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儿童教育机器人行业产业链简介</w:t>
      </w:r>
      <w:r>
        <w:rPr>
          <w:rFonts w:hint="eastAsia"/>
        </w:rPr>
        <w:br/>
      </w:r>
      <w:r>
        <w:rPr>
          <w:rFonts w:hint="eastAsia"/>
        </w:rPr>
        <w:t>　　7.2 儿童教育机器人产业链分析-上游</w:t>
      </w:r>
      <w:r>
        <w:rPr>
          <w:rFonts w:hint="eastAsia"/>
        </w:rPr>
        <w:br/>
      </w:r>
      <w:r>
        <w:rPr>
          <w:rFonts w:hint="eastAsia"/>
        </w:rPr>
        <w:t>　　7.3 儿童教育机器人产业链分析-中游</w:t>
      </w:r>
      <w:r>
        <w:rPr>
          <w:rFonts w:hint="eastAsia"/>
        </w:rPr>
        <w:br/>
      </w:r>
      <w:r>
        <w:rPr>
          <w:rFonts w:hint="eastAsia"/>
        </w:rPr>
        <w:t>　　7.4 儿童教育机器人产业链分析-下游</w:t>
      </w:r>
      <w:r>
        <w:rPr>
          <w:rFonts w:hint="eastAsia"/>
        </w:rPr>
        <w:br/>
      </w:r>
      <w:r>
        <w:rPr>
          <w:rFonts w:hint="eastAsia"/>
        </w:rPr>
        <w:t>　　7.5 儿童教育机器人行业采购模式</w:t>
      </w:r>
      <w:r>
        <w:rPr>
          <w:rFonts w:hint="eastAsia"/>
        </w:rPr>
        <w:br/>
      </w:r>
      <w:r>
        <w:rPr>
          <w:rFonts w:hint="eastAsia"/>
        </w:rPr>
        <w:t>　　7.6 儿童教育机器人行业生产模式</w:t>
      </w:r>
      <w:r>
        <w:rPr>
          <w:rFonts w:hint="eastAsia"/>
        </w:rPr>
        <w:br/>
      </w:r>
      <w:r>
        <w:rPr>
          <w:rFonts w:hint="eastAsia"/>
        </w:rPr>
        <w:t>　　7.7 儿童教育机器人行业销售模式及销售渠道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中国本土儿童教育机器人产能、产量分析</w:t>
      </w:r>
      <w:r>
        <w:rPr>
          <w:rFonts w:hint="eastAsia"/>
        </w:rPr>
        <w:br/>
      </w:r>
      <w:r>
        <w:rPr>
          <w:rFonts w:hint="eastAsia"/>
        </w:rPr>
        <w:t>　　8.1 中国儿童教育机器人供需现状及预测（2021-2032）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中国儿童教育机器人产能、产量、产能利用率及发展趋势（2021-2032）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中国儿童教育机器人产量、市场需求量及发展趋势（2021-2032）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中国儿童教育机器人进出口分析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中国市场儿童教育机器人主要进口来源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中国市场儿童教育机器人主要出口目的地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不同产品类型儿童教育机器人市场规模2021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不同应用儿童教育机器人市场规模2021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中国市场主要厂商儿童教育机器人销量（2021-2026）&amp;（千件）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中国市场主要厂商儿童教育机器人销量市场份额（2021-2026）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中国市场主要厂商儿童教育机器人收入（2021-2026）&amp;（万元）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中国市场主要厂商儿童教育机器人收入份额（2021-2026）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2025年中国主要生产商儿童教育机器人收入排名（万元）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中国市场主要厂商儿童教育机器人价格（2021-2026）&amp;（元/件）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中国市场主要厂商儿童教育机器人总部及产地分布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中国市场主要厂商成立时间及儿童教育机器人商业化日期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中国市场主要厂商儿童教育机器人产品类型及应用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2025年中国市场儿童教育机器人主要厂商市场地位（第一梯队、第二梯队和第三梯队）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儿童教育机器人市场投资、并购等现状分析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儿童教育机器人生产基地、总部、竞争对手及市场地位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儿童教育机器人产品规格、参数及市场应用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儿童教育机器人销量（千件）、收入（万元）、价格（元/件）及毛利率（2021-2026）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儿童教育机器人生产基地、总部、竞争对手及市场地位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儿童教育机器人产品规格、参数及市场应用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儿童教育机器人销量（千件）、收入（万元）、价格（元/件）及毛利率（2021-2026）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儿童教育机器人生产基地、总部、竞争对手及市场地位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儿童教育机器人产品规格、参数及市场应用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儿童教育机器人销量（千件）、收入（万元）、价格（元/件）及毛利率（2021-2026）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儿童教育机器人生产基地、总部、竞争对手及市场地位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儿童教育机器人产品规格、参数及市场应用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儿童教育机器人销量（千件）、收入（万元）、价格（元/件）及毛利率（2021-2026）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儿童教育机器人生产基地、总部、竞争对手及市场地位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儿童教育机器人产品规格、参数及市场应用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儿童教育机器人销量（千件）、收入（万元）、价格（元/件）及毛利率（2021-2026）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儿童教育机器人生产基地、总部、竞争对手及市场地位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儿童教育机器人产品规格、参数及市场应用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儿童教育机器人销量（千件）、收入（万元）、价格（元/件）及毛利率（2021-2026）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儿童教育机器人生产基地、总部、竞争对手及市场地位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儿童教育机器人产品规格、参数及市场应用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儿童教育机器人销量（千件）、收入（万元）、价格（元/件）及毛利率（2021-2026）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儿童教育机器人生产基地、总部、竞争对手及市场地位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儿童教育机器人产品规格、参数及市场应用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儿童教育机器人销量（千件）、收入（万元）、价格（元/件）及毛利率（2021-2026）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儿童教育机器人生产基地、总部、竞争对手及市场地位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儿童教育机器人产品规格、参数及市场应用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儿童教育机器人销量（千件）、收入（万元）、价格（元/件）及毛利率（2021-2026）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儿童教育机器人生产基地、总部、竞争对手及市场地位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儿童教育机器人产品规格、参数及市场应用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儿童教育机器人销量（千件）、收入（万元）、价格（元/件）及毛利率（2021-2026）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儿童教育机器人生产基地、总部、竞争对手及市场地位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儿童教育机器人产品规格、参数及市场应用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儿童教育机器人销量（千件）、收入（万元）、价格（元/件）及毛利率（2021-2026）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中国市场不同产品类型儿童教育机器人销量（2021-2026）&amp;（千件）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中国市场不同产品类型儿童教育机器人销量市场份额（2021-2026）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中国市场不同产品类型儿童教育机器人销量预测（2027-2032）&amp;（千件）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中国市场不同产品类型儿童教育机器人销量市场份额预测（2027-2032）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中国市场不同产品类型儿童教育机器人规模（2021-2026）&amp;（万元）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中国市场不同产品类型儿童教育机器人规模市场份额（2021-2026）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中国市场不同产品类型儿童教育机器人规模预测（2027-2032）&amp;（万元）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中国市场不同产品类型儿童教育机器人规模市场份额预测（2027-2032）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中国市场不同应用儿童教育机器人销量（2021-2026）&amp;（千件）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中国市场不同应用儿童教育机器人销量市场份额（2021-2026）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中国市场不同应用儿童教育机器人销量预测（2027-2032）&amp;（千件）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中国市场不同应用儿童教育机器人销量市场份额预测（2027-2032）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中国市场不同应用儿童教育机器人规模（2021-2026）&amp;（万元）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中国市场不同应用儿童教育机器人规模市场份额（2021-2026）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中国市场不同应用儿童教育机器人规模预测（2027-2032）&amp;（万元）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中国市场不同应用儿童教育机器人规模市场份额预测（2027-2032）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儿童教育机器人行业发展分析---发展趋势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儿童教育机器人行业发展分析---厂商壁垒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儿童教育机器人行业发展分析---驱动因素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儿童教育机器人行业发展分析---制约因素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儿童教育机器人行业相关重点政策一览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90： 儿童教育机器人行业供应链分析</w:t>
      </w:r>
      <w:r>
        <w:rPr>
          <w:rFonts w:hint="eastAsia"/>
        </w:rPr>
        <w:br/>
      </w:r>
      <w:r>
        <w:rPr>
          <w:rFonts w:hint="eastAsia"/>
        </w:rPr>
        <w:t>　　表 91： 儿童教育机器人上游原料供应商</w:t>
      </w:r>
      <w:r>
        <w:rPr>
          <w:rFonts w:hint="eastAsia"/>
        </w:rPr>
        <w:br/>
      </w:r>
      <w:r>
        <w:rPr>
          <w:rFonts w:hint="eastAsia"/>
        </w:rPr>
        <w:t>　　表 92： 儿童教育机器人行业主要下游客户</w:t>
      </w:r>
      <w:r>
        <w:rPr>
          <w:rFonts w:hint="eastAsia"/>
        </w:rPr>
        <w:br/>
      </w:r>
      <w:r>
        <w:rPr>
          <w:rFonts w:hint="eastAsia"/>
        </w:rPr>
        <w:t>　　表 93： 儿童教育机器人典型经销商</w:t>
      </w:r>
      <w:r>
        <w:rPr>
          <w:rFonts w:hint="eastAsia"/>
        </w:rPr>
        <w:br/>
      </w:r>
      <w:r>
        <w:rPr>
          <w:rFonts w:hint="eastAsia"/>
        </w:rPr>
        <w:t>　　表 94： 中国儿童教育机器人产量、销量、进口量及出口量（2021-2026）&amp;（千件）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中国儿童教育机器人产量、销量、进口量及出口量预测（2027-2032）&amp;（千件）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中国市场儿童教育机器人主要进口来源</w:t>
      </w:r>
      <w:r>
        <w:rPr>
          <w:rFonts w:hint="eastAsia"/>
        </w:rPr>
        <w:br/>
      </w:r>
      <w:r>
        <w:rPr>
          <w:rFonts w:hint="eastAsia"/>
        </w:rPr>
        <w:t>　　表 97： 中国市场儿童教育机器人主要出口目的地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儿童教育机器人产品图片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中国不同产品类型儿童教育机器人市场规模市场份额2025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轮式机器人产品图片</w:t>
      </w:r>
      <w:r>
        <w:rPr>
          <w:rFonts w:hint="eastAsia"/>
        </w:rPr>
        <w:br/>
      </w:r>
      <w:r>
        <w:rPr>
          <w:rFonts w:hint="eastAsia"/>
        </w:rPr>
        <w:t>　　图 4： 人形机器人产品图片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中国不同应用儿童教育机器人市场份额2025 &amp; 2032</w:t>
      </w:r>
      <w:r>
        <w:rPr>
          <w:rFonts w:hint="eastAsia"/>
        </w:rPr>
        <w:br/>
      </w:r>
      <w:r>
        <w:rPr>
          <w:rFonts w:hint="eastAsia"/>
        </w:rPr>
        <w:t>　　图 7： 0-3岁</w:t>
      </w:r>
      <w:r>
        <w:rPr>
          <w:rFonts w:hint="eastAsia"/>
        </w:rPr>
        <w:br/>
      </w:r>
      <w:r>
        <w:rPr>
          <w:rFonts w:hint="eastAsia"/>
        </w:rPr>
        <w:t>　　图 8： 3-7岁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中国市场儿童教育机器人市场规模，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中国市场儿童教育机器人收入及增长率（2021-2032）&amp;（万元）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中国市场儿童教育机器人销量及增长率（2021-2032）&amp;（千件）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2025年中国市场主要厂商儿童教育机器人销量市场份额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2025年中国市场主要厂商儿童教育机器人收入市场份额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2025年中国市场前五大厂商儿童教育机器人市场份额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2025年中国市场儿童教育机器人第一梯队、第二梯队和第三梯队厂商（品牌）及市场份额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中国市场不同产品类型儿童教育机器人价格走势（2021-2032）&amp;（元/件）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中国市场不同应用儿童教育机器人价格走势（2021-2032）&amp;（元/件）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儿童教育机器人中国企业SWOT分析</w:t>
      </w:r>
      <w:r>
        <w:rPr>
          <w:rFonts w:hint="eastAsia"/>
        </w:rPr>
        <w:br/>
      </w:r>
      <w:r>
        <w:rPr>
          <w:rFonts w:hint="eastAsia"/>
        </w:rPr>
        <w:t>　　图 20： 儿童教育机器人产业链</w:t>
      </w:r>
      <w:r>
        <w:rPr>
          <w:rFonts w:hint="eastAsia"/>
        </w:rPr>
        <w:br/>
      </w:r>
      <w:r>
        <w:rPr>
          <w:rFonts w:hint="eastAsia"/>
        </w:rPr>
        <w:t>　　图 21： 儿童教育机器人行业采购模式分析</w:t>
      </w:r>
      <w:r>
        <w:rPr>
          <w:rFonts w:hint="eastAsia"/>
        </w:rPr>
        <w:br/>
      </w:r>
      <w:r>
        <w:rPr>
          <w:rFonts w:hint="eastAsia"/>
        </w:rPr>
        <w:t>　　图 22： 儿童教育机器人行业生产模式分析</w:t>
      </w:r>
      <w:r>
        <w:rPr>
          <w:rFonts w:hint="eastAsia"/>
        </w:rPr>
        <w:br/>
      </w:r>
      <w:r>
        <w:rPr>
          <w:rFonts w:hint="eastAsia"/>
        </w:rPr>
        <w:t>　　图 23： 儿童教育机器人行业销售模式分析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中国儿童教育机器人产能、产量、产能利用率及发展趋势（2021-2032）&amp;（千件）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中国儿童教育机器人产量、市场需求量及发展趋势（2021-2032）&amp;（千件）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1addb67c244d4" w:history="1">
        <w:r>
          <w:rPr>
            <w:rStyle w:val="Hyperlink"/>
          </w:rPr>
          <w:t>2026-2032年中国儿童教育机器人市场现状分析及前景趋势报告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1addb67c244d4" w:history="1">
        <w:r>
          <w:rPr>
            <w:rStyle w:val="Hyperlink"/>
          </w:rPr>
          <w:t>https://www.20087.com/9/98/ErTongJiaoYuJiQiRenShiChangQianJing.html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机器人培训机构、儿童教育机器人乐乐熊、儿童ai智能培训、儿童教育机器人怎么连接网络、电子版二级运动员p图怎么弄、儿童教育机器人哪个好、机器人入门先学什么、儿童教育机器人的最新成果、儿童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95236c3df47fd" w:history="1">
      <w:r>
        <w:rPr>
          <w:rStyle w:val="Hyperlink"/>
        </w:rPr>
        <w:t>2026-2032年中国儿童教育机器人市场现状分析及前景趋势报告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ErTongJiaoYuJiQiRenShiChangQianJing.html" TargetMode="External" Id="R9311addb67c2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ErTongJiaoYuJiQiRenShiChangQianJing.html" TargetMode="External" Id="R14395236c3df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2026-01-19T03:02:46Z</dcterms:created>
  <dcterms:modified xsi:type="dcterms:W3CDTF">2026-01-19T04:02:46Z</dcterms:modified>
  <dc:subject>2026-2032年中国儿童教育机器人市场现状分析及前景趋势报告</dc:subject>
  <dc:title>2026-2032年中国儿童教育机器人市场现状分析及前景趋势报告</dc:title>
  <cp:keywords>2026-2032年中国儿童教育机器人市场现状分析及前景趋势报告</cp:keywords>
  <dc:description>2026-2032年中国儿童教育机器人市场现状分析及前景趋势报告</dc:description>
</cp:coreProperties>
</file>