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0e87af7e548d4" w:history="1">
              <w:r>
                <w:rPr>
                  <w:rStyle w:val="Hyperlink"/>
                </w:rPr>
                <w:t>2023-2029年中国基金管理行业发展深度调研与未来趋势预测报告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0e87af7e548d4" w:history="1">
              <w:r>
                <w:rPr>
                  <w:rStyle w:val="Hyperlink"/>
                </w:rPr>
                <w:t>2023-2029年中国基金管理行业发展深度调研与未来趋势预测报告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0e87af7e548d4" w:history="1">
                <w:r>
                  <w:rPr>
                    <w:rStyle w:val="Hyperlink"/>
                  </w:rPr>
                  <w:t>https://www.20087.com/9/88/JiJinGuanLiXianZhuangYuFaZhanQuShi.html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金管理是一种金融服务，因其在资产配置和财富增值方面的专业作用而受到市场的重视。随着金融技术和风险管理技术的发展，基金管理不仅在投资回报率和风险管理上有了显著提升，还通过采用先进的制造技术和智能设计，提高了服务的稳定性和操作便捷性。此外，为了适应不同投资者的需求，基金产品的种类和规格更加多样化。然而，如何在保证服务质量的同时，进一步提高投资回报率和降低成本，是当前行业面临的主要问题。</w:t>
      </w:r>
      <w:r>
        <w:rPr>
          <w:rFonts w:hint="eastAsia"/>
        </w:rPr>
        <w:br/>
      </w:r>
      <w:r>
        <w:rPr>
          <w:rFonts w:hint="eastAsia"/>
        </w:rPr>
        <w:t>　　未来，基金管理将朝着更加智能化与个性化的方向发展。随着新材料技术的应用，新型金融科技将使基金管理具备更高的投资回报率和更精准的风险控制，提高整体系统性能。同时，通过引入人工智能技术和大数据分析，基金管理将能够实现更加精准的投资决策和个性化服务，提高用户满意度。此外，随着可持续发展理念的推广，基金管理的产品设计和运营将更加注重社会责任投资（ESG），采用更多可再生资源和支持可持续发展的项目，减少资源消耗。可持续发展理念也将推动基金管理采用更加环保和社会责任导向的投资策略，减少对环境的影响，特别是在全球对高效金融服务和环保要求日益提高的背景下，基金管理的技术创新将是推动金融行业可持续发展的关键。</w:t>
      </w:r>
      <w:r>
        <w:rPr>
          <w:rFonts w:hint="eastAsia"/>
        </w:rPr>
        <w:br/>
      </w:r>
      <w:r>
        <w:rPr>
          <w:rFonts w:hint="eastAsia"/>
        </w:rPr>
        <w:t>　　《</w:t>
      </w:r>
      <w:hyperlink r:id="R9030e87af7e548d4" w:history="1">
        <w:r>
          <w:rPr>
            <w:rStyle w:val="Hyperlink"/>
          </w:rPr>
          <w:t>2023-2029年中国基金管理行业发展深度调研与未来趋势预测报告</w:t>
        </w:r>
      </w:hyperlink>
      <w:r>
        <w:rPr>
          <w:rFonts w:hint="eastAsia"/>
        </w:rPr>
        <w:t>》从产业链视角出发，系统分析了基金管理行业的市场现状与需求动态，详细解读了基金管理市场规模、价格波动及上下游影响因素。报告深入剖析了基金管理细分领域的发展特点，基于权威数据对市场前景及未来趋势进行了科学预测，同时揭示了基金管理重点企业的竞争格局与市场集中度变化。报告客观翔实地指出了基金管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基金管理产业概述</w:t>
      </w:r>
      <w:r>
        <w:rPr>
          <w:rFonts w:hint="eastAsia"/>
        </w:rPr>
        <w:br/>
      </w:r>
      <w:r>
        <w:rPr>
          <w:rFonts w:hint="eastAsia"/>
        </w:rPr>
        <w:t>　　第一节 基金管理定义</w:t>
      </w:r>
      <w:r>
        <w:rPr>
          <w:rFonts w:hint="eastAsia"/>
        </w:rPr>
        <w:br/>
      </w:r>
      <w:r>
        <w:rPr>
          <w:rFonts w:hint="eastAsia"/>
        </w:rPr>
        <w:t>　　第二节 基金管理行业特点</w:t>
      </w:r>
      <w:r>
        <w:rPr>
          <w:rFonts w:hint="eastAsia"/>
        </w:rPr>
        <w:br/>
      </w:r>
      <w:r>
        <w:rPr>
          <w:rFonts w:hint="eastAsia"/>
        </w:rPr>
        <w:t>　　第三节 基金管理产业链分析</w:t>
      </w:r>
      <w:r>
        <w:rPr>
          <w:rFonts w:hint="eastAsia"/>
        </w:rPr>
        <w:br/>
      </w:r>
      <w:r>
        <w:rPr>
          <w:rFonts w:hint="eastAsia"/>
        </w:rPr>
        <w:br/>
      </w:r>
      <w:r>
        <w:rPr>
          <w:rFonts w:hint="eastAsia"/>
        </w:rPr>
        <w:t>第二章 2022-2023年中国基金管理行业运行环境分析</w:t>
      </w:r>
      <w:r>
        <w:rPr>
          <w:rFonts w:hint="eastAsia"/>
        </w:rPr>
        <w:br/>
      </w:r>
      <w:r>
        <w:rPr>
          <w:rFonts w:hint="eastAsia"/>
        </w:rPr>
        <w:t>　　第一节 中国基金管理运行经济环境分析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中国基金管理产业政策环境分析</w:t>
      </w:r>
      <w:r>
        <w:rPr>
          <w:rFonts w:hint="eastAsia"/>
        </w:rPr>
        <w:br/>
      </w:r>
      <w:r>
        <w:rPr>
          <w:rFonts w:hint="eastAsia"/>
        </w:rPr>
        <w:t>　　　　一、基金管理行业监管体制</w:t>
      </w:r>
      <w:r>
        <w:rPr>
          <w:rFonts w:hint="eastAsia"/>
        </w:rPr>
        <w:br/>
      </w:r>
      <w:r>
        <w:rPr>
          <w:rFonts w:hint="eastAsia"/>
        </w:rPr>
        <w:t>　　　　二、基金管理行业主要法规</w:t>
      </w:r>
      <w:r>
        <w:rPr>
          <w:rFonts w:hint="eastAsia"/>
        </w:rPr>
        <w:br/>
      </w:r>
      <w:r>
        <w:rPr>
          <w:rFonts w:hint="eastAsia"/>
        </w:rPr>
        <w:t>　　　　三、主要基金管理产业政策</w:t>
      </w:r>
      <w:r>
        <w:rPr>
          <w:rFonts w:hint="eastAsia"/>
        </w:rPr>
        <w:br/>
      </w:r>
      <w:r>
        <w:rPr>
          <w:rFonts w:hint="eastAsia"/>
        </w:rPr>
        <w:t>　　第三节 中国基金管理产业社会环境分析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国外基金管理行业发展态势分析</w:t>
      </w:r>
      <w:r>
        <w:rPr>
          <w:rFonts w:hint="eastAsia"/>
        </w:rPr>
        <w:br/>
      </w:r>
      <w:r>
        <w:rPr>
          <w:rFonts w:hint="eastAsia"/>
        </w:rPr>
        <w:t>　　第一节 国外基金管理市场发展现状分析</w:t>
      </w:r>
      <w:r>
        <w:rPr>
          <w:rFonts w:hint="eastAsia"/>
        </w:rPr>
        <w:br/>
      </w:r>
      <w:r>
        <w:rPr>
          <w:rFonts w:hint="eastAsia"/>
        </w:rPr>
        <w:t>　　第二节 国外主要国家基金管理市场现状</w:t>
      </w:r>
      <w:r>
        <w:rPr>
          <w:rFonts w:hint="eastAsia"/>
        </w:rPr>
        <w:br/>
      </w:r>
      <w:r>
        <w:rPr>
          <w:rFonts w:hint="eastAsia"/>
        </w:rPr>
        <w:t>　　第三节 国外基金管理行业发展趋势预测</w:t>
      </w:r>
      <w:r>
        <w:rPr>
          <w:rFonts w:hint="eastAsia"/>
        </w:rPr>
        <w:br/>
      </w:r>
      <w:r>
        <w:rPr>
          <w:rFonts w:hint="eastAsia"/>
        </w:rPr>
        <w:br/>
      </w:r>
      <w:r>
        <w:rPr>
          <w:rFonts w:hint="eastAsia"/>
        </w:rPr>
        <w:t>第四章 中国基金管理行业市场分析</w:t>
      </w:r>
      <w:r>
        <w:rPr>
          <w:rFonts w:hint="eastAsia"/>
        </w:rPr>
        <w:br/>
      </w:r>
      <w:r>
        <w:rPr>
          <w:rFonts w:hint="eastAsia"/>
        </w:rPr>
        <w:t>　　第一节 2018-2023年中国基金管理行业规模情况</w:t>
      </w:r>
      <w:r>
        <w:rPr>
          <w:rFonts w:hint="eastAsia"/>
        </w:rPr>
        <w:br/>
      </w:r>
      <w:r>
        <w:rPr>
          <w:rFonts w:hint="eastAsia"/>
        </w:rPr>
        <w:t>　　　　一、基金管理行业市场规模情况分析</w:t>
      </w:r>
      <w:r>
        <w:rPr>
          <w:rFonts w:hint="eastAsia"/>
        </w:rPr>
        <w:br/>
      </w:r>
      <w:r>
        <w:rPr>
          <w:rFonts w:hint="eastAsia"/>
        </w:rPr>
        <w:t>　　　　二、基金管理行业单位规模情况</w:t>
      </w:r>
      <w:r>
        <w:rPr>
          <w:rFonts w:hint="eastAsia"/>
        </w:rPr>
        <w:br/>
      </w:r>
      <w:r>
        <w:rPr>
          <w:rFonts w:hint="eastAsia"/>
        </w:rPr>
        <w:t>　　　　三、基金管理行业人员规模情况</w:t>
      </w:r>
      <w:r>
        <w:rPr>
          <w:rFonts w:hint="eastAsia"/>
        </w:rPr>
        <w:br/>
      </w:r>
      <w:r>
        <w:rPr>
          <w:rFonts w:hint="eastAsia"/>
        </w:rPr>
        <w:t>　　第二节 2018-2023年中国基金管理行业财务能力分析</w:t>
      </w:r>
      <w:r>
        <w:rPr>
          <w:rFonts w:hint="eastAsia"/>
        </w:rPr>
        <w:br/>
      </w:r>
      <w:r>
        <w:rPr>
          <w:rFonts w:hint="eastAsia"/>
        </w:rPr>
        <w:t>　　　　一、基金管理行业盈利能力分析</w:t>
      </w:r>
      <w:r>
        <w:rPr>
          <w:rFonts w:hint="eastAsia"/>
        </w:rPr>
        <w:br/>
      </w:r>
      <w:r>
        <w:rPr>
          <w:rFonts w:hint="eastAsia"/>
        </w:rPr>
        <w:t>　　　　二、基金管理行业偿债能力分析</w:t>
      </w:r>
      <w:r>
        <w:rPr>
          <w:rFonts w:hint="eastAsia"/>
        </w:rPr>
        <w:br/>
      </w:r>
      <w:r>
        <w:rPr>
          <w:rFonts w:hint="eastAsia"/>
        </w:rPr>
        <w:t>　　　　三、基金管理行业营运能力分析</w:t>
      </w:r>
      <w:r>
        <w:rPr>
          <w:rFonts w:hint="eastAsia"/>
        </w:rPr>
        <w:br/>
      </w:r>
      <w:r>
        <w:rPr>
          <w:rFonts w:hint="eastAsia"/>
        </w:rPr>
        <w:t>　　　　四、基金管理行业发展能力分析</w:t>
      </w:r>
      <w:r>
        <w:rPr>
          <w:rFonts w:hint="eastAsia"/>
        </w:rPr>
        <w:br/>
      </w:r>
      <w:r>
        <w:rPr>
          <w:rFonts w:hint="eastAsia"/>
        </w:rPr>
        <w:t>　　第三节 2022-2023年中国基金管理行业热点动态</w:t>
      </w:r>
      <w:r>
        <w:rPr>
          <w:rFonts w:hint="eastAsia"/>
        </w:rPr>
        <w:br/>
      </w:r>
      <w:r>
        <w:rPr>
          <w:rFonts w:hint="eastAsia"/>
        </w:rPr>
        <w:t>　　第四节 2023年中国基金管理行业面临的挑战</w:t>
      </w:r>
      <w:r>
        <w:rPr>
          <w:rFonts w:hint="eastAsia"/>
        </w:rPr>
        <w:br/>
      </w:r>
      <w:r>
        <w:rPr>
          <w:rFonts w:hint="eastAsia"/>
        </w:rPr>
        <w:br/>
      </w:r>
      <w:r>
        <w:rPr>
          <w:rFonts w:hint="eastAsia"/>
        </w:rPr>
        <w:t>第五章 中国重点地区基金管理行业市场调研</w:t>
      </w:r>
      <w:r>
        <w:rPr>
          <w:rFonts w:hint="eastAsia"/>
        </w:rPr>
        <w:br/>
      </w:r>
      <w:r>
        <w:rPr>
          <w:rFonts w:hint="eastAsia"/>
        </w:rPr>
        <w:t>　　第一节 重点地区（一）基金管理市场调研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重点地区（二）基金管理市场调研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重点地区（三）基金管理市场调研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重点地区（四）基金管理市场调研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重点地区（五）基金管理市场调研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中国基金管理行业价格走势及影响因素分析</w:t>
      </w:r>
      <w:r>
        <w:rPr>
          <w:rFonts w:hint="eastAsia"/>
        </w:rPr>
        <w:br/>
      </w:r>
      <w:r>
        <w:rPr>
          <w:rFonts w:hint="eastAsia"/>
        </w:rPr>
        <w:t>　　第一节 国内基金管理行业价格回顾</w:t>
      </w:r>
      <w:r>
        <w:rPr>
          <w:rFonts w:hint="eastAsia"/>
        </w:rPr>
        <w:br/>
      </w:r>
      <w:r>
        <w:rPr>
          <w:rFonts w:hint="eastAsia"/>
        </w:rPr>
        <w:t>　　第二节 国内基金管理行业价格走势预测</w:t>
      </w:r>
      <w:r>
        <w:rPr>
          <w:rFonts w:hint="eastAsia"/>
        </w:rPr>
        <w:br/>
      </w:r>
      <w:r>
        <w:rPr>
          <w:rFonts w:hint="eastAsia"/>
        </w:rPr>
        <w:t>　　第三节 国内基金管理行业价格影响因素分析</w:t>
      </w:r>
      <w:r>
        <w:rPr>
          <w:rFonts w:hint="eastAsia"/>
        </w:rPr>
        <w:br/>
      </w:r>
      <w:r>
        <w:rPr>
          <w:rFonts w:hint="eastAsia"/>
        </w:rPr>
        <w:br/>
      </w:r>
      <w:r>
        <w:rPr>
          <w:rFonts w:hint="eastAsia"/>
        </w:rPr>
        <w:t>第七章 中国基金管理行业客户调研</w:t>
      </w:r>
      <w:r>
        <w:rPr>
          <w:rFonts w:hint="eastAsia"/>
        </w:rPr>
        <w:br/>
      </w:r>
      <w:r>
        <w:rPr>
          <w:rFonts w:hint="eastAsia"/>
        </w:rPr>
        <w:t>　　　　一、基金管理行业客户偏好调查</w:t>
      </w:r>
      <w:r>
        <w:rPr>
          <w:rFonts w:hint="eastAsia"/>
        </w:rPr>
        <w:br/>
      </w:r>
      <w:r>
        <w:rPr>
          <w:rFonts w:hint="eastAsia"/>
        </w:rPr>
        <w:t>　　　　二、客户对基金管理品牌的首要认知渠道</w:t>
      </w:r>
      <w:r>
        <w:rPr>
          <w:rFonts w:hint="eastAsia"/>
        </w:rPr>
        <w:br/>
      </w:r>
      <w:r>
        <w:rPr>
          <w:rFonts w:hint="eastAsia"/>
        </w:rPr>
        <w:t>　　　　三、基金管理品牌忠诚度调查</w:t>
      </w:r>
      <w:r>
        <w:rPr>
          <w:rFonts w:hint="eastAsia"/>
        </w:rPr>
        <w:br/>
      </w:r>
      <w:r>
        <w:rPr>
          <w:rFonts w:hint="eastAsia"/>
        </w:rPr>
        <w:t>　　　　四、基金管理行业客户消费理念调研</w:t>
      </w:r>
      <w:r>
        <w:rPr>
          <w:rFonts w:hint="eastAsia"/>
        </w:rPr>
        <w:br/>
      </w:r>
      <w:r>
        <w:rPr>
          <w:rFonts w:hint="eastAsia"/>
        </w:rPr>
        <w:br/>
      </w:r>
      <w:r>
        <w:rPr>
          <w:rFonts w:hint="eastAsia"/>
        </w:rPr>
        <w:t>第八章 中国基金管理行业竞争格局分析</w:t>
      </w:r>
      <w:r>
        <w:rPr>
          <w:rFonts w:hint="eastAsia"/>
        </w:rPr>
        <w:br/>
      </w:r>
      <w:r>
        <w:rPr>
          <w:rFonts w:hint="eastAsia"/>
        </w:rPr>
        <w:t>　　第一节 2023年基金管理行业集中度分析</w:t>
      </w:r>
      <w:r>
        <w:rPr>
          <w:rFonts w:hint="eastAsia"/>
        </w:rPr>
        <w:br/>
      </w:r>
      <w:r>
        <w:rPr>
          <w:rFonts w:hint="eastAsia"/>
        </w:rPr>
        <w:t>　　　　一、基金管理市场集中度分析</w:t>
      </w:r>
      <w:r>
        <w:rPr>
          <w:rFonts w:hint="eastAsia"/>
        </w:rPr>
        <w:br/>
      </w:r>
      <w:r>
        <w:rPr>
          <w:rFonts w:hint="eastAsia"/>
        </w:rPr>
        <w:t>　　　　二、基金管理企业集中度分析</w:t>
      </w:r>
      <w:r>
        <w:rPr>
          <w:rFonts w:hint="eastAsia"/>
        </w:rPr>
        <w:br/>
      </w:r>
      <w:r>
        <w:rPr>
          <w:rFonts w:hint="eastAsia"/>
        </w:rPr>
        <w:t>　　第二节 2022-2023年基金管理行业竞争格局分析</w:t>
      </w:r>
      <w:r>
        <w:rPr>
          <w:rFonts w:hint="eastAsia"/>
        </w:rPr>
        <w:br/>
      </w:r>
      <w:r>
        <w:rPr>
          <w:rFonts w:hint="eastAsia"/>
        </w:rPr>
        <w:t>　　　　一、基金管理行业竞争策略分析</w:t>
      </w:r>
      <w:r>
        <w:rPr>
          <w:rFonts w:hint="eastAsia"/>
        </w:rPr>
        <w:br/>
      </w:r>
      <w:r>
        <w:rPr>
          <w:rFonts w:hint="eastAsia"/>
        </w:rPr>
        <w:t>　　　　二、基金管理行业竞争格局展望</w:t>
      </w:r>
      <w:r>
        <w:rPr>
          <w:rFonts w:hint="eastAsia"/>
        </w:rPr>
        <w:br/>
      </w:r>
      <w:r>
        <w:rPr>
          <w:rFonts w:hint="eastAsia"/>
        </w:rPr>
        <w:t>　　　　三、我国基金管理市场竞争趋势</w:t>
      </w:r>
      <w:r>
        <w:rPr>
          <w:rFonts w:hint="eastAsia"/>
        </w:rPr>
        <w:br/>
      </w:r>
      <w:r>
        <w:rPr>
          <w:rFonts w:hint="eastAsia"/>
        </w:rPr>
        <w:br/>
      </w:r>
      <w:r>
        <w:rPr>
          <w:rFonts w:hint="eastAsia"/>
        </w:rPr>
        <w:t>第九章 基金管理行业重点企业发展调研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基金管理企业发展策略分析</w:t>
      </w:r>
      <w:r>
        <w:rPr>
          <w:rFonts w:hint="eastAsia"/>
        </w:rPr>
        <w:br/>
      </w:r>
      <w:r>
        <w:rPr>
          <w:rFonts w:hint="eastAsia"/>
        </w:rPr>
        <w:t>　　第一节 基金管理市场策略分析</w:t>
      </w:r>
      <w:r>
        <w:rPr>
          <w:rFonts w:hint="eastAsia"/>
        </w:rPr>
        <w:br/>
      </w:r>
      <w:r>
        <w:rPr>
          <w:rFonts w:hint="eastAsia"/>
        </w:rPr>
        <w:t>　　　　一、基金管理价格策略分析</w:t>
      </w:r>
      <w:r>
        <w:rPr>
          <w:rFonts w:hint="eastAsia"/>
        </w:rPr>
        <w:br/>
      </w:r>
      <w:r>
        <w:rPr>
          <w:rFonts w:hint="eastAsia"/>
        </w:rPr>
        <w:t>　　　　二、基金管理渠道策略分析</w:t>
      </w:r>
      <w:r>
        <w:rPr>
          <w:rFonts w:hint="eastAsia"/>
        </w:rPr>
        <w:br/>
      </w:r>
      <w:r>
        <w:rPr>
          <w:rFonts w:hint="eastAsia"/>
        </w:rPr>
        <w:t>　　第二节 基金管理销售策略分析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提高基金管理企业竞争力的策略</w:t>
      </w:r>
      <w:r>
        <w:rPr>
          <w:rFonts w:hint="eastAsia"/>
        </w:rPr>
        <w:br/>
      </w:r>
      <w:r>
        <w:rPr>
          <w:rFonts w:hint="eastAsia"/>
        </w:rPr>
        <w:t>　　　　一、提高中国基金管理企业核心竞争力的对策</w:t>
      </w:r>
      <w:r>
        <w:rPr>
          <w:rFonts w:hint="eastAsia"/>
        </w:rPr>
        <w:br/>
      </w:r>
      <w:r>
        <w:rPr>
          <w:rFonts w:hint="eastAsia"/>
        </w:rPr>
        <w:t>　　　　二、基金管理企业提升竞争力的主要方向</w:t>
      </w:r>
      <w:r>
        <w:rPr>
          <w:rFonts w:hint="eastAsia"/>
        </w:rPr>
        <w:br/>
      </w:r>
      <w:r>
        <w:rPr>
          <w:rFonts w:hint="eastAsia"/>
        </w:rPr>
        <w:t>　　　　三、影响基金管理企业核心竞争力的因素及提升途径</w:t>
      </w:r>
      <w:r>
        <w:rPr>
          <w:rFonts w:hint="eastAsia"/>
        </w:rPr>
        <w:br/>
      </w:r>
      <w:r>
        <w:rPr>
          <w:rFonts w:hint="eastAsia"/>
        </w:rPr>
        <w:t>　　　　四、提高基金管理企业竞争力的策略</w:t>
      </w:r>
      <w:r>
        <w:rPr>
          <w:rFonts w:hint="eastAsia"/>
        </w:rPr>
        <w:br/>
      </w:r>
      <w:r>
        <w:rPr>
          <w:rFonts w:hint="eastAsia"/>
        </w:rPr>
        <w:br/>
      </w:r>
      <w:r>
        <w:rPr>
          <w:rFonts w:hint="eastAsia"/>
        </w:rPr>
        <w:t>第十一章 基金管理行业投资风险与控制策略</w:t>
      </w:r>
      <w:r>
        <w:rPr>
          <w:rFonts w:hint="eastAsia"/>
        </w:rPr>
        <w:br/>
      </w:r>
      <w:r>
        <w:rPr>
          <w:rFonts w:hint="eastAsia"/>
        </w:rPr>
        <w:t>　　第一节 基金管理行业SWOT模型分析</w:t>
      </w:r>
      <w:r>
        <w:rPr>
          <w:rFonts w:hint="eastAsia"/>
        </w:rPr>
        <w:br/>
      </w:r>
      <w:r>
        <w:rPr>
          <w:rFonts w:hint="eastAsia"/>
        </w:rPr>
        <w:t>　　　　一、基金管理行业优势分析</w:t>
      </w:r>
      <w:r>
        <w:rPr>
          <w:rFonts w:hint="eastAsia"/>
        </w:rPr>
        <w:br/>
      </w:r>
      <w:r>
        <w:rPr>
          <w:rFonts w:hint="eastAsia"/>
        </w:rPr>
        <w:t>　　　　二、基金管理行业劣势分析</w:t>
      </w:r>
      <w:r>
        <w:rPr>
          <w:rFonts w:hint="eastAsia"/>
        </w:rPr>
        <w:br/>
      </w:r>
      <w:r>
        <w:rPr>
          <w:rFonts w:hint="eastAsia"/>
        </w:rPr>
        <w:t>　　　　三、基金管理行业机会分析</w:t>
      </w:r>
      <w:r>
        <w:rPr>
          <w:rFonts w:hint="eastAsia"/>
        </w:rPr>
        <w:br/>
      </w:r>
      <w:r>
        <w:rPr>
          <w:rFonts w:hint="eastAsia"/>
        </w:rPr>
        <w:t>　　　　四、基金管理行业风险分析</w:t>
      </w:r>
      <w:r>
        <w:rPr>
          <w:rFonts w:hint="eastAsia"/>
        </w:rPr>
        <w:br/>
      </w:r>
      <w:r>
        <w:rPr>
          <w:rFonts w:hint="eastAsia"/>
        </w:rPr>
        <w:t>　　第二节 基金管理行业投资风险及控制策略分析</w:t>
      </w:r>
      <w:r>
        <w:rPr>
          <w:rFonts w:hint="eastAsia"/>
        </w:rPr>
        <w:br/>
      </w:r>
      <w:r>
        <w:rPr>
          <w:rFonts w:hint="eastAsia"/>
        </w:rPr>
        <w:t>　　　　一、基金管理市场风险及控制策略</w:t>
      </w:r>
      <w:r>
        <w:rPr>
          <w:rFonts w:hint="eastAsia"/>
        </w:rPr>
        <w:br/>
      </w:r>
      <w:r>
        <w:rPr>
          <w:rFonts w:hint="eastAsia"/>
        </w:rPr>
        <w:t>　　　　二、基金管理行业政策风险及控制策略</w:t>
      </w:r>
      <w:r>
        <w:rPr>
          <w:rFonts w:hint="eastAsia"/>
        </w:rPr>
        <w:br/>
      </w:r>
      <w:r>
        <w:rPr>
          <w:rFonts w:hint="eastAsia"/>
        </w:rPr>
        <w:t>　　　　三、基金管理行业经营风险及控制策略</w:t>
      </w:r>
      <w:r>
        <w:rPr>
          <w:rFonts w:hint="eastAsia"/>
        </w:rPr>
        <w:br/>
      </w:r>
      <w:r>
        <w:rPr>
          <w:rFonts w:hint="eastAsia"/>
        </w:rPr>
        <w:t>　　　　四、基金管理同业竞争风险及控制策略</w:t>
      </w:r>
      <w:r>
        <w:rPr>
          <w:rFonts w:hint="eastAsia"/>
        </w:rPr>
        <w:br/>
      </w:r>
      <w:r>
        <w:rPr>
          <w:rFonts w:hint="eastAsia"/>
        </w:rPr>
        <w:t>　　　　五、基金管理行业其他风险及控制策略</w:t>
      </w:r>
      <w:r>
        <w:rPr>
          <w:rFonts w:hint="eastAsia"/>
        </w:rPr>
        <w:br/>
      </w:r>
      <w:r>
        <w:rPr>
          <w:rFonts w:hint="eastAsia"/>
        </w:rPr>
        <w:br/>
      </w:r>
      <w:r>
        <w:rPr>
          <w:rFonts w:hint="eastAsia"/>
        </w:rPr>
        <w:t>第十二章 2023-2029年中国基金管理行业投资潜力及发展趋势</w:t>
      </w:r>
      <w:r>
        <w:rPr>
          <w:rFonts w:hint="eastAsia"/>
        </w:rPr>
        <w:br/>
      </w:r>
      <w:r>
        <w:rPr>
          <w:rFonts w:hint="eastAsia"/>
        </w:rPr>
        <w:t>　　第一节 2023-2029年基金管理行业投资潜力分析</w:t>
      </w:r>
      <w:r>
        <w:rPr>
          <w:rFonts w:hint="eastAsia"/>
        </w:rPr>
        <w:br/>
      </w:r>
      <w:r>
        <w:rPr>
          <w:rFonts w:hint="eastAsia"/>
        </w:rPr>
        <w:t>　　　　一、基金管理行业重点可投资领域</w:t>
      </w:r>
      <w:r>
        <w:rPr>
          <w:rFonts w:hint="eastAsia"/>
        </w:rPr>
        <w:br/>
      </w:r>
      <w:r>
        <w:rPr>
          <w:rFonts w:hint="eastAsia"/>
        </w:rPr>
        <w:t>　　　　二、基金管理行业目标市场需求潜力</w:t>
      </w:r>
      <w:r>
        <w:rPr>
          <w:rFonts w:hint="eastAsia"/>
        </w:rPr>
        <w:br/>
      </w:r>
      <w:r>
        <w:rPr>
          <w:rFonts w:hint="eastAsia"/>
        </w:rPr>
        <w:t>　　　　三、基金管理行业投资潜力综合评判</w:t>
      </w:r>
      <w:r>
        <w:rPr>
          <w:rFonts w:hint="eastAsia"/>
        </w:rPr>
        <w:br/>
      </w:r>
      <w:r>
        <w:rPr>
          <w:rFonts w:hint="eastAsia"/>
        </w:rPr>
        <w:t>　　第二节 中^智^林^－2023-2029年中国基金管理行业发展趋势分析</w:t>
      </w:r>
      <w:r>
        <w:rPr>
          <w:rFonts w:hint="eastAsia"/>
        </w:rPr>
        <w:br/>
      </w:r>
      <w:r>
        <w:rPr>
          <w:rFonts w:hint="eastAsia"/>
        </w:rPr>
        <w:t>　　　　一、基金管理行业规模发展趋势</w:t>
      </w:r>
      <w:r>
        <w:rPr>
          <w:rFonts w:hint="eastAsia"/>
        </w:rPr>
        <w:br/>
      </w:r>
      <w:r>
        <w:rPr>
          <w:rFonts w:hint="eastAsia"/>
        </w:rPr>
        <w:t>　　　　二、未来基金管理产业创新的发展趋势</w:t>
      </w:r>
      <w:r>
        <w:rPr>
          <w:rFonts w:hint="eastAsia"/>
        </w:rPr>
        <w:br/>
      </w:r>
      <w:r>
        <w:rPr>
          <w:rFonts w:hint="eastAsia"/>
        </w:rPr>
        <w:t>　　　　三、“十四五”期间我国基金管理行业发展剖析</w:t>
      </w:r>
      <w:r>
        <w:rPr>
          <w:rFonts w:hint="eastAsia"/>
        </w:rPr>
        <w:br/>
      </w:r>
      <w:r>
        <w:rPr>
          <w:rFonts w:hint="eastAsia"/>
        </w:rPr>
        <w:t>　　　　四、管理模式由资产管理转向资本管理</w:t>
      </w:r>
      <w:r>
        <w:rPr>
          <w:rFonts w:hint="eastAsia"/>
        </w:rPr>
        <w:br/>
      </w:r>
      <w:r>
        <w:rPr>
          <w:rFonts w:hint="eastAsia"/>
        </w:rPr>
        <w:t>　　　　五、未来基金管理行业发展变局剖析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0e87af7e548d4" w:history="1">
        <w:r>
          <w:rPr>
            <w:rStyle w:val="Hyperlink"/>
          </w:rPr>
          <w:t>2023-2029年中国基金管理行业发展深度调研与未来趋势预测报告</w:t>
        </w:r>
      </w:hyperlink>
      <w:r>
        <w:rPr>
          <w:color w:val="C00000"/>
        </w:rPr>
        <w:t>》，报告编号：</w:t>
      </w:r>
      <w:r>
        <w:rPr>
          <w:rFonts w:hint="eastAsia"/>
          <w:color w:val="C00000"/>
        </w:rPr>
        <w:t>2765889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0e87af7e548d4" w:history="1">
        <w:r>
          <w:rPr>
            <w:rStyle w:val="Hyperlink"/>
          </w:rPr>
          <w:t>https://www.20087.com/9/88/JiJinGuanLiXianZhuangYuFaZhanQuShi.html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基金公司排名、基金管理人资格考试、成立基金公司需要什么条件、基金管理公司、女孩子在基金公司工作好吗、基金管理办法最新规定、基金投资、基金管理公司的投研人员在进行、母基金和子基金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deb3ed9c84ad8" w:history="1">
      <w:r>
        <w:rPr>
          <w:rStyle w:val="Hyperlink"/>
        </w:rPr>
        <w:t>2023-2029年中国基金管理行业发展深度调研与未来趋势预测报告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JinGuanLiXianZhuangYuFaZhanQuShi.html" TargetMode="External" Id="R9030e87af7e548d4" /></Relationships>
</file>

<file path=word/_rels/header2.xml.rels>&#65279;<?xml version="1.0" encoding="utf-8"?><Relationships xmlns="http://schemas.openxmlformats.org/package/2006/relationships"><Relationship Type="http://schemas.openxmlformats.org/officeDocument/2006/relationships/hyperlink" Target="https://www.20087.com/9/88/JiJinGuanLiXianZhuangYuFaZhanQuShi.html" TargetMode="External" Id="R38adeb3ed9c8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2022-11-25T00:06:00Z</dcterms:created>
  <dcterms:modified xsi:type="dcterms:W3CDTF">2022-11-25T01:06:00Z</dcterms:modified>
  <dc:subject>2023-2029年中国基金管理行业发展深度调研与未来趋势预测报告</dc:subject>
  <dc:title>2023-2029年中国基金管理行业发展深度调研与未来趋势预测报告</dc:title>
  <cp:keywords>2023-2029年中国基金管理行业发展深度调研与未来趋势预测报告</cp:keywords>
  <dc:description>2023-2029年中国基金管理行业发展深度调研与未来趋势预测报告</dc:description>
</cp:coreProperties>
</file>