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506164c604502" w:history="1">
              <w:r>
                <w:rPr>
                  <w:rStyle w:val="Hyperlink"/>
                </w:rPr>
                <w:t>2025-2031年中国裸眼3D行业研究与市场前景预测报告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506164c604502" w:history="1">
              <w:r>
                <w:rPr>
                  <w:rStyle w:val="Hyperlink"/>
                </w:rPr>
                <w:t>2025-2031年中国裸眼3D行业研究与市场前景预测报告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506164c604502" w:history="1">
                <w:r>
                  <w:rPr>
                    <w:rStyle w:val="Hyperlink"/>
                  </w:rPr>
                  <w:t>https://www.20087.com/0/99/LuoYan3DDeXianZhuangYuQianJing.html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3D显示技术的不断进步和市场需求的增加，裸眼3D技术作为一种无需佩戴特殊眼镜即可观看立体影像的显示技术，引起了广泛关注。裸眼3D技术通过采用视差屏障、光栅、微透镜阵列等技术，实现了多视角的立体影像呈现，提升了视觉效果的真实感和沉浸感。同时，裸眼3D技术的应用领域不断拓展，从广告展示、游戏娱乐到教育医疗，为用户提供了全新的视觉体验。然而，裸眼3D技术也面临着技术成熟度、成本控制和内容制作的挑战，需要通过持续的技术研发、优化算法和内容创新，提升裸眼3D的显示效果和用户体验。</w:t>
      </w:r>
      <w:r>
        <w:rPr>
          <w:rFonts w:hint="eastAsia"/>
        </w:rPr>
        <w:br/>
      </w:r>
      <w:r>
        <w:rPr>
          <w:rFonts w:hint="eastAsia"/>
        </w:rPr>
        <w:t>　　未来，裸眼3D技术的发展将更加注重智能化和场景化。一方面，随着人工智能和机器视觉技术的融合，裸眼3D将实现更高级别的视觉识别和交互体验，如基于用户视线追踪的动态画面调整、手势识别控制，提升裸眼3D的个性化和互动性。另一方面，场景化将成为裸眼3D技术的重要发展方向，通过与虚拟现实、增强现实技术的结合，以及在特定场景下的应用优化，如零售展示、主题公园、医疗模拟，实现裸眼3D技术的场景化落地，推动沉浸式体验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506164c604502" w:history="1">
        <w:r>
          <w:rPr>
            <w:rStyle w:val="Hyperlink"/>
          </w:rPr>
          <w:t>2025-2031年中国裸眼3D行业研究与市场前景预测报告</w:t>
        </w:r>
      </w:hyperlink>
      <w:r>
        <w:rPr>
          <w:rFonts w:hint="eastAsia"/>
        </w:rPr>
        <w:t>》是在大量的市场调研基础上，主要依据国家统计局、商务部、发改委、国务院发展研究中心、裸眼3D相关行业协会、国内外裸眼3D相关刊物的基础信息以及裸眼3D行业研究单位提供的详实资料，结合深入的市场调研资料，立足于当前中国宏观经济、政策、主要行业对裸眼3D行业的影响，重点探讨了裸眼3D行业整体及裸眼3D相关子行业的运行情况，并对未来裸眼3D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c506164c604502" w:history="1">
        <w:r>
          <w:rPr>
            <w:rStyle w:val="Hyperlink"/>
          </w:rPr>
          <w:t>2025-2031年中国裸眼3D行业研究与市场前景预测报告</w:t>
        </w:r>
      </w:hyperlink>
      <w:r>
        <w:rPr>
          <w:rFonts w:hint="eastAsia"/>
        </w:rPr>
        <w:t>》数据及时全面、图表丰富、反映直观，在对裸眼3D市场发展现状和趋势进行深度分析和预测的基础上，研究了裸眼3D行业今后的发展前景，为裸眼3D企业在当前激烈的市场竞争中洞察投资机会，合理调整经营策略；为裸眼3D战略投资者选择恰当的投资时机，公司领导层做战略规划，提供市场情报信息以及合理参考建议，《</w:t>
      </w:r>
      <w:hyperlink r:id="R1cc506164c604502" w:history="1">
        <w:r>
          <w:rPr>
            <w:rStyle w:val="Hyperlink"/>
          </w:rPr>
          <w:t>2025-2031年中国裸眼3D行业研究与市场前景预测报告</w:t>
        </w:r>
      </w:hyperlink>
      <w:r>
        <w:rPr>
          <w:rFonts w:hint="eastAsia"/>
        </w:rPr>
        <w:t>》是相关裸眼3D企业、研究单位及银行、政府等准确、全面、迅速了解目前裸眼3D行业发展动向、把握企业战略发展定位方向不可或缺的专业性报告。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裸眼3D产业概述</w:t>
      </w:r>
      <w:r>
        <w:rPr>
          <w:rFonts w:hint="eastAsia"/>
        </w:rPr>
        <w:br/>
      </w:r>
      <w:r>
        <w:rPr>
          <w:rFonts w:hint="eastAsia"/>
        </w:rPr>
        <w:t>　　第一节 裸眼3D定义</w:t>
      </w:r>
      <w:r>
        <w:rPr>
          <w:rFonts w:hint="eastAsia"/>
        </w:rPr>
        <w:br/>
      </w:r>
      <w:r>
        <w:rPr>
          <w:rFonts w:hint="eastAsia"/>
        </w:rPr>
        <w:t>　　第二节 裸眼3D行业特点</w:t>
      </w:r>
      <w:r>
        <w:rPr>
          <w:rFonts w:hint="eastAsia"/>
        </w:rPr>
        <w:br/>
      </w:r>
      <w:r>
        <w:rPr>
          <w:rFonts w:hint="eastAsia"/>
        </w:rPr>
        <w:t>　　第三节 裸眼3D产业链分析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2024-2025年中国裸眼3D行业运行环境分析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中国裸眼3D运行经济环境分析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中国裸眼3D产业政策环境分析</w:t>
      </w:r>
      <w:r>
        <w:rPr>
          <w:rFonts w:hint="eastAsia"/>
        </w:rPr>
        <w:br/>
      </w:r>
      <w:r>
        <w:rPr>
          <w:rFonts w:hint="eastAsia"/>
        </w:rPr>
        <w:t>　　　　一、裸眼3D行业监管体制</w:t>
      </w:r>
      <w:r>
        <w:rPr>
          <w:rFonts w:hint="eastAsia"/>
        </w:rPr>
        <w:br/>
      </w:r>
      <w:r>
        <w:rPr>
          <w:rFonts w:hint="eastAsia"/>
        </w:rPr>
        <w:t>　　　　二、裸眼3D行业主要法规</w:t>
      </w:r>
      <w:r>
        <w:rPr>
          <w:rFonts w:hint="eastAsia"/>
        </w:rPr>
        <w:br/>
      </w:r>
      <w:r>
        <w:rPr>
          <w:rFonts w:hint="eastAsia"/>
        </w:rPr>
        <w:t>　　　　三、主要裸眼3D产业政策</w:t>
      </w:r>
      <w:r>
        <w:rPr>
          <w:rFonts w:hint="eastAsia"/>
        </w:rPr>
        <w:br/>
      </w:r>
      <w:r>
        <w:rPr>
          <w:rFonts w:hint="eastAsia"/>
        </w:rPr>
        <w:t>　　第三节 中国裸眼3D产业社会环境分析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国外裸眼3D行业发展态势分析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国外裸眼3D市场发展现状分析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国外主要国家裸眼3D市场现状</w:t>
      </w:r>
      <w:r>
        <w:rPr>
          <w:rFonts w:hint="eastAsia"/>
        </w:rPr>
        <w:br/>
      </w:r>
      <w:r>
        <w:rPr>
          <w:rFonts w:hint="eastAsia"/>
        </w:rPr>
        <w:t>　　第三节 国外裸眼3D行业发展趋势预测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中国裸眼3D行业市场分析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2019-2024年中国裸眼3D行业规模情况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2019-2024年中国裸眼3D市场规模情况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2019-2024年中国裸眼3D行业盈利情况分析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2019-2024年中国裸眼3D市场需求状况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2019-2024年中国裸眼3D行业市场供给状况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2019-2024年裸眼3D行业市场供需平衡状况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中国重点地区裸眼3D行业市场调研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重点地区（一）裸眼3D市场调研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重点地区（二）裸眼3D市场调研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重点地区（三）裸眼3D市场调研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重点地区（四）裸眼3D市场调研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重点地区（五）裸眼3D市场调研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中国裸眼3D行业价格走势及影响因素分析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国内裸眼3D行业价格回顾</w:t>
      </w:r>
      <w:r>
        <w:rPr>
          <w:rFonts w:hint="eastAsia"/>
        </w:rPr>
        <w:br/>
      </w:r>
      <w:r>
        <w:rPr>
          <w:rFonts w:hint="eastAsia"/>
        </w:rPr>
        <w:t>　　第二节 国内裸眼3D行业价格走势预测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国内裸眼3D行业价格影响因素分析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中国裸眼3D行业客户调研</w:t>
      </w:r>
      <w:r>
        <w:rPr>
          <w:rFonts w:hint="eastAsia"/>
        </w:rPr>
        <w:br/>
      </w:r>
      <w:r>
        <w:rPr>
          <w:rFonts w:hint="eastAsia"/>
        </w:rPr>
        <w:t>　　　　一、裸眼3D行业客户偏好调查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二、客户对裸眼3D品牌的首要认知渠道</w:t>
      </w:r>
      <w:r>
        <w:rPr>
          <w:rFonts w:hint="eastAsia"/>
        </w:rPr>
        <w:br/>
      </w:r>
      <w:r>
        <w:rPr>
          <w:rFonts w:hint="eastAsia"/>
        </w:rPr>
        <w:t>　　　　三、裸眼3D品牌忠诚度调查</w:t>
      </w:r>
      <w:r>
        <w:rPr>
          <w:rFonts w:hint="eastAsia"/>
        </w:rPr>
        <w:br/>
      </w:r>
      <w:r>
        <w:rPr>
          <w:rFonts w:hint="eastAsia"/>
        </w:rPr>
        <w:t>　　　　四、裸眼3D行业客户消费理念调研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中国裸眼3D行业竞争格局分析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2025年裸眼3D行业集中度分析</w:t>
      </w:r>
      <w:r>
        <w:rPr>
          <w:rFonts w:hint="eastAsia"/>
        </w:rPr>
        <w:br/>
      </w:r>
      <w:r>
        <w:rPr>
          <w:rFonts w:hint="eastAsia"/>
        </w:rPr>
        <w:t>　　　　一、裸眼3D市场集中度分析</w:t>
      </w:r>
      <w:r>
        <w:rPr>
          <w:rFonts w:hint="eastAsia"/>
        </w:rPr>
        <w:br/>
      </w:r>
      <w:r>
        <w:rPr>
          <w:rFonts w:hint="eastAsia"/>
        </w:rPr>
        <w:t>　　　　二、裸眼3D企业集中度分析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2024-2025年裸眼3D行业竞争格局分析</w:t>
      </w:r>
      <w:r>
        <w:rPr>
          <w:rFonts w:hint="eastAsia"/>
        </w:rPr>
        <w:br/>
      </w:r>
      <w:r>
        <w:rPr>
          <w:rFonts w:hint="eastAsia"/>
        </w:rPr>
        <w:t>　　　　一、裸眼3D行业竞争策略分析</w:t>
      </w:r>
      <w:r>
        <w:rPr>
          <w:rFonts w:hint="eastAsia"/>
        </w:rPr>
        <w:br/>
      </w:r>
      <w:r>
        <w:rPr>
          <w:rFonts w:hint="eastAsia"/>
        </w:rPr>
        <w:t>　　　　二、裸眼3D行业竞争格局展望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三、我国裸眼3D市场竞争趋势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裸眼3D行业重点企业发展调研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裸眼3D行业企业经营策略研究分析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裸眼3D企业多样化经营策略分析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一、裸眼3D企业多样化经营情况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二、现行裸眼3D行业多样化经营的方向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大型裸眼3D企业集团未来发展策略分析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对中小裸眼3D企业生产经营的建议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裸眼3D行业投资风险与控制策略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裸眼3D行业SWOT模型分析</w:t>
      </w:r>
      <w:r>
        <w:rPr>
          <w:rFonts w:hint="eastAsia"/>
        </w:rPr>
        <w:br/>
      </w:r>
      <w:r>
        <w:rPr>
          <w:rFonts w:hint="eastAsia"/>
        </w:rPr>
        <w:t>　　　　一、裸眼3D行业优势分析</w:t>
      </w:r>
      <w:r>
        <w:rPr>
          <w:rFonts w:hint="eastAsia"/>
        </w:rPr>
        <w:br/>
      </w:r>
      <w:r>
        <w:rPr>
          <w:rFonts w:hint="eastAsia"/>
        </w:rPr>
        <w:t>　　　　二、裸眼3D行业劣势分析</w:t>
      </w:r>
      <w:r>
        <w:rPr>
          <w:rFonts w:hint="eastAsia"/>
        </w:rPr>
        <w:br/>
      </w:r>
      <w:r>
        <w:rPr>
          <w:rFonts w:hint="eastAsia"/>
        </w:rPr>
        <w:t>　　　　三、裸眼3D行业机会分析</w:t>
      </w:r>
      <w:r>
        <w:rPr>
          <w:rFonts w:hint="eastAsia"/>
        </w:rPr>
        <w:br/>
      </w:r>
      <w:r>
        <w:rPr>
          <w:rFonts w:hint="eastAsia"/>
        </w:rPr>
        <w:t>　　　　四、裸眼3D行业风险分析</w:t>
      </w:r>
      <w:r>
        <w:rPr>
          <w:rFonts w:hint="eastAsia"/>
        </w:rPr>
        <w:br/>
      </w:r>
      <w:r>
        <w:rPr>
          <w:rFonts w:hint="eastAsia"/>
        </w:rPr>
        <w:t>　　第二节 裸眼3D行业投资风险及控制策略分析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一、裸眼3D市场风险及控制策略</w:t>
      </w:r>
      <w:r>
        <w:rPr>
          <w:rFonts w:hint="eastAsia"/>
        </w:rPr>
        <w:br/>
      </w:r>
      <w:r>
        <w:rPr>
          <w:rFonts w:hint="eastAsia"/>
        </w:rPr>
        <w:t>　　　　二、裸眼3D行业政策风险及控制策略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三、裸眼3D行业经营风险及控制策略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四、裸眼3D同业竞争风险及控制策略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五、裸眼3D行业其他风险及控制策略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2025-2031年中国裸眼3D行业投资潜力及发展趋势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2025-2031年裸眼3D行业投资潜力分析</w:t>
      </w:r>
      <w:r>
        <w:rPr>
          <w:rFonts w:hint="eastAsia"/>
        </w:rPr>
        <w:br/>
      </w:r>
      <w:r>
        <w:rPr>
          <w:rFonts w:hint="eastAsia"/>
        </w:rPr>
        <w:t>　　　　一、裸眼3D行业重点可投资领域</w:t>
      </w:r>
      <w:r>
        <w:rPr>
          <w:rFonts w:hint="eastAsia"/>
        </w:rPr>
        <w:br/>
      </w:r>
      <w:r>
        <w:rPr>
          <w:rFonts w:hint="eastAsia"/>
        </w:rPr>
        <w:t>　　　　二、裸眼3D行业目标市场需求潜力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三、裸眼3D行业投资潜力综合评判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(中-智-林)2025-2031年中国裸眼3D行业发展趋势分析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一、2025年裸眼3D市场前景分析</w:t>
      </w:r>
      <w:r>
        <w:rPr>
          <w:rFonts w:hint="eastAsia"/>
        </w:rPr>
        <w:br/>
      </w:r>
      <w:r>
        <w:rPr>
          <w:rFonts w:hint="eastAsia"/>
        </w:rPr>
        <w:t>　　　　二、2025年裸眼3D发展趋势预测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三、2025-2031年我国裸眼3D行业发展剖析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五、未来裸眼3D行业发展变局剖析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裸眼3D行业历程</w:t>
      </w:r>
      <w:r>
        <w:rPr>
          <w:rFonts w:hint="eastAsia"/>
        </w:rPr>
        <w:br/>
      </w:r>
      <w:r>
        <w:rPr>
          <w:rFonts w:hint="eastAsia"/>
        </w:rPr>
        <w:t>　　图表 裸眼3D行业生命周期</w:t>
      </w:r>
      <w:r>
        <w:rPr>
          <w:rFonts w:hint="eastAsia"/>
        </w:rPr>
        <w:br/>
      </w:r>
      <w:r>
        <w:rPr>
          <w:rFonts w:hint="eastAsia"/>
        </w:rPr>
        <w:t>　　图表 裸眼3D行业产业链分析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2019-2024年中国裸眼3D行业市场规模及增长情况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2019-2024年裸眼3D行业市场容量分析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2019-2024年中国裸眼3D行业产能统计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2019-2024年中国裸眼3D行业产量及增长趋势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2019-2024年中国裸眼3D市场需求量及增速统计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2024年中国裸眼3D行业需求领域分布格局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2019-2024年中国裸眼3D行业销售收入分析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2019-2024年中国裸眼3D行业盈利情况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2019-2024年中国裸眼3D行业利润总额统计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2019-2024年中国裸眼3D进口数量分析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2019-2024年中国裸眼3D进口金额分析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2019-2024年中国裸眼3D出口数量分析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2019-2024年中国裸眼3D出口金额分析</w:t>
      </w:r>
      <w:r>
        <w:rPr>
          <w:rFonts w:hint="eastAsia"/>
        </w:rPr>
        <w:br/>
      </w:r>
      <w:r>
        <w:rPr>
          <w:rFonts w:hint="eastAsia"/>
        </w:rPr>
        <w:t>　　图表 2025年中国裸眼3D进口国家及地区分析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2025年中国裸眼3D出口国家及地区分析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2019-2024年中国裸眼3D行业企业数量情况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2019-2024年中国裸眼3D行业企业平均规模情况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裸眼3D重点企业（一）经营情况分析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裸眼3D重点企业（一）主要经济指标情况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裸眼3D重点企业（二）经营情况分析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裸眼3D重点企业（二）主要经济指标情况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裸眼3D重点企业（三）经营情况分析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裸眼3D重点企业（三）主要经济指标情况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裸眼3D重点企业（三）盈利能力情况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2025-2031年中国裸眼3D行业产能预测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2025-2031年中国裸眼3D行业产量预测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2025-2031年中国裸眼3D市场需求量预测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2025-2031年中国裸眼3D行业供需平衡预测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2025-2031年中国裸眼3D行业市场容量预测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2025-2031年中国裸眼3D行业市场规模预测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2025年中国裸眼3D市场前景分析</w:t>
      </w:r>
      <w:r>
        <w:rPr>
          <w:rFonts w:hint="eastAsia"/>
        </w:rPr>
        <w:br/>
      </w:r>
      <w:r>
        <w:rPr>
          <w:rFonts w:hint="eastAsia"/>
        </w:rPr>
        <w:t>　　图表 2025年中国裸眼3D发展趋势预测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506164c604502" w:history="1">
        <w:r>
          <w:rPr>
            <w:rStyle w:val="Hyperlink"/>
          </w:rPr>
          <w:t>2025-2031年中国裸眼3D行业研究与市场前景预测报告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506164c604502" w:history="1">
        <w:r>
          <w:rPr>
            <w:rStyle w:val="Hyperlink"/>
          </w:rPr>
          <w:t>https://www.20087.com/0/99/LuoYan3DDeXianZhuangYuQianJing.html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热点：全息投影视频、裸眼3D对眼睛的危害、裸眼3D是怎么做成的、裸眼3D显示屏价格、全息投影空中成像、裸眼3D投影仪价格、左右格式3d播放器、裸眼3D和全息投影区别、成品短视频VR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bb5752a444fdb" w:history="1">
      <w:r>
        <w:rPr>
          <w:rStyle w:val="Hyperlink"/>
        </w:rPr>
        <w:t>2025-2031年中国裸眼3D行业研究与市场前景预测报告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uoYan3DDeXianZhuangYuQianJing.html" TargetMode="External" Id="R1cc506164c6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uoYan3DDeXianZhuangYuQianJing.html" TargetMode="External" Id="Ra8cbb5752a44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2024-09-17T03:34:00Z</dcterms:created>
  <dcterms:modified xsi:type="dcterms:W3CDTF">2024-09-17T04:34:00Z</dcterms:modified>
  <dc:subject>2025-2031年中国裸眼3D行业研究与市场前景预测报告</dc:subject>
  <dc:title>2025-2031年中国裸眼3D行业研究与市场前景预测报告</dc:title>
  <cp:keywords>2025-2031年中国裸眼3D行业研究与市场前景预测报告</cp:keywords>
  <dc:description>2025-2031年中国裸眼3D行业研究与市场前景预测报告</dc:description>
</cp:coreProperties>
</file>