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ccc683cc047d7" w:history="1">
              <w:r>
                <w:rPr>
                  <w:rStyle w:val="Hyperlink"/>
                </w:rPr>
                <w:t>2025-2031年中国动漫产品行业市场调研与发展前景报告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ccc683cc047d7" w:history="1">
              <w:r>
                <w:rPr>
                  <w:rStyle w:val="Hyperlink"/>
                </w:rPr>
                <w:t>2025-2031年中国动漫产品行业市场调研与发展前景报告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3ccc683cc047d7" w:history="1">
                <w:r>
                  <w:rPr>
                    <w:rStyle w:val="Hyperlink"/>
                  </w:rPr>
                  <w:t>https://www.20087.com/0/59/DongManChanPinShiChangQianJingFenXi.html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产品是以动画、漫画、游戏及相关衍生品为核心内容的文化创意产品，涵盖影视作品、图书出版、IP授权、周边玩具、数字内容等多个细分领域，广泛服务于青少年群体与泛二次元文化爱好者。目前，该类产品在内容原创、数字化传播与跨界融合方面取得积极进展，并逐步向精品化制作、全球化发行与多元化变现方向优化，部分头部企业已构建完整的IP生态链。随着Z世代消费群体崛起与国漫复兴趋势显现，动漫产品在文化传播、商业变现与社会影响力方面作用日益增强。然而，行业内仍存在原创能力不足、版权保护困难、商业模式单一、海外市场拓展受限等问题，影响其长期可持续发展与国际竞争力。</w:t>
      </w:r>
      <w:r>
        <w:rPr>
          <w:rFonts w:hint="eastAsia"/>
        </w:rPr>
        <w:br/>
      </w:r>
      <w:r>
        <w:rPr>
          <w:rFonts w:hint="eastAsia"/>
        </w:rPr>
        <w:t>　　未来，动漫产品将朝着精品化、数字化与国际化方向持续演进。一方面，随着虚拟现实、AI生成内容与沉浸式互动技术的应用，企业将开发具备更强沉浸感、互动性与个性化体验的新一代动漫内容产品，拓展其在教育、医疗、展览等领域的应用场景。另一方面，结合元宇宙经济与NFT数字资产机制，动漫产品将进一步延伸至虚拟偶像、数字藏品与去中心化创作平台，重构内容生产与消费模式。此外，在国家推动文化自信与文化产业高质量发展的背景下，动漫产品或将更多地融入中华文化元素与全球文化交流体系，推动行业向内容深度、技术前沿与品牌输出并重的方向迈进。整体来看，动漫产品将在创新驱动与文化赋能双重驱动下，逐步迈向更丰富、更智能、更具全球影响力的现代文化创意产业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ccc683cc047d7" w:history="1">
        <w:r>
          <w:rPr>
            <w:rStyle w:val="Hyperlink"/>
          </w:rPr>
          <w:t>2025-2031年中国动漫产品行业市场调研与发展前景报告</w:t>
        </w:r>
      </w:hyperlink>
      <w:r>
        <w:rPr>
          <w:rFonts w:hint="eastAsia"/>
        </w:rPr>
        <w:t>》依托国家统计局、相关行业协会的详实数据资料，系统解析了动漫产品行业的产业链结构、市场规模及需求现状，并对价格动态进行了解读。报告客观呈现了动漫产品行业发展状况，科学预测了市场前景与未来趋势，同时聚焦动漫产品重点企业，分析了市场竞争格局、集中度及品牌影响力。此外，报告通过细分市场领域，挖掘了动漫产品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动漫产品产业概述</w:t>
      </w:r>
      <w:r>
        <w:rPr>
          <w:rFonts w:hint="eastAsia"/>
        </w:rPr>
        <w:br/>
      </w:r>
      <w:r>
        <w:rPr>
          <w:rFonts w:hint="eastAsia"/>
        </w:rPr>
        <w:t>　　第一节 动漫产品定义与分类</w:t>
      </w:r>
      <w:r>
        <w:rPr>
          <w:rFonts w:hint="eastAsia"/>
        </w:rPr>
        <w:br/>
      </w:r>
      <w:r>
        <w:rPr>
          <w:rFonts w:hint="eastAsia"/>
        </w:rPr>
        <w:t>　　第二节 动漫产品产业链结构及关键环节剖析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动漫产品商业模式与盈利模式解析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动漫产品经济指标与行业评估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全球动漫产品市场发展综述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2019-2024年全球动漫产品市场规模及增长趋势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主要国家与地区动漫产品市场对比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2025-2031年全球动漫产品行业发展趋势与前景预测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国际动漫产品市场发展趋势及对我国启示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二、对我国动漫产品市场的借鉴意义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中国动漫产品行业市场规模分析与预测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动漫产品市场的总体规模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一、2019-2024年动漫产品市场规模变化及趋势分析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二、2025年动漫产品行业市场规模特点</w:t>
      </w:r>
      <w:r>
        <w:rPr>
          <w:rFonts w:hint="eastAsia"/>
        </w:rPr>
        <w:br/>
      </w:r>
      <w:r>
        <w:rPr>
          <w:rFonts w:hint="eastAsia"/>
        </w:rPr>
        <w:t>　　第二节 动漫产品市场规模的构成</w:t>
      </w:r>
      <w:r>
        <w:rPr>
          <w:rFonts w:hint="eastAsia"/>
        </w:rPr>
        <w:br/>
      </w:r>
      <w:r>
        <w:rPr>
          <w:rFonts w:hint="eastAsia"/>
        </w:rPr>
        <w:t>　　　　一、动漫产品客户群体特征与偏好分析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二、不同类型动漫产品市场规模分布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三、各地区动漫产品市场规模差异与特点</w:t>
      </w:r>
      <w:r>
        <w:rPr>
          <w:rFonts w:hint="eastAsia"/>
        </w:rPr>
        <w:br/>
      </w:r>
      <w:r>
        <w:rPr>
          <w:rFonts w:hint="eastAsia"/>
        </w:rPr>
        <w:t>　　第三节 动漫产品市场规模的预测与展望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一、未来几年动漫产品市场规模增长预测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2024-2025年动漫产品行业技术发展现状及趋势分析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动漫产品行业技术发展现状分析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国内外动漫产品行业技术差距分析及差距形成的主要原因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动漫产品行业技术发展方向、趋势预测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提升动漫产品行业技术能力策略建议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2019-2024年中国动漫产品行业总体发展与财务状况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2019-2024年动漫产品行业规模情况</w:t>
      </w:r>
      <w:r>
        <w:rPr>
          <w:rFonts w:hint="eastAsia"/>
        </w:rPr>
        <w:br/>
      </w:r>
      <w:r>
        <w:rPr>
          <w:rFonts w:hint="eastAsia"/>
        </w:rPr>
        <w:t>　　　　一、动漫产品行业企业数量规模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二、动漫产品行业从业人员规模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三、动漫产品行业市场敏感性分析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2019-2024年动漫产品行业财务能力分析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一、动漫产品行业盈利能力</w:t>
      </w:r>
      <w:r>
        <w:rPr>
          <w:rFonts w:hint="eastAsia"/>
        </w:rPr>
        <w:br/>
      </w:r>
      <w:r>
        <w:rPr>
          <w:rFonts w:hint="eastAsia"/>
        </w:rPr>
        <w:t>　　　　二、动漫产品行业偿债能力</w:t>
      </w:r>
      <w:r>
        <w:rPr>
          <w:rFonts w:hint="eastAsia"/>
        </w:rPr>
        <w:br/>
      </w:r>
      <w:r>
        <w:rPr>
          <w:rFonts w:hint="eastAsia"/>
        </w:rPr>
        <w:t>　　　　三、动漫产品行业营运能力</w:t>
      </w:r>
      <w:r>
        <w:rPr>
          <w:rFonts w:hint="eastAsia"/>
        </w:rPr>
        <w:br/>
      </w:r>
      <w:r>
        <w:rPr>
          <w:rFonts w:hint="eastAsia"/>
        </w:rPr>
        <w:t>　　　　四、动漫产品行业发展能力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中国动漫产品行业细分市场调研与机会挖掘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动漫产品细分市场（一）市场调研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动漫产品细分市场（二）市场调研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中国动漫产品行业区域市场调研分析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2019-2024年中国动漫产品行业重点区域调研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一、重点地区（一）动漫产品市场规模与特点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二、重点地区（二）动漫产品市场规模及特点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三、重点地区（三）动漫产品市场规模及特点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四、重点地区（四）动漫产品市场规模及特点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不同区域动漫产品市场的对比与启示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二、动漫产品市场拓展策略与建议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中国动漫产品行业的营销渠道与客户分析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动漫产品行业渠道分析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二、各类渠道对动漫产品行业的影响</w:t>
      </w:r>
      <w:r>
        <w:rPr>
          <w:rFonts w:hint="eastAsia"/>
        </w:rPr>
        <w:br/>
      </w:r>
      <w:r>
        <w:rPr>
          <w:rFonts w:hint="eastAsia"/>
        </w:rPr>
        <w:t>　　　　三、主要动漫产品企业渠道策略研究</w:t>
      </w:r>
      <w:r>
        <w:rPr>
          <w:rFonts w:hint="eastAsia"/>
        </w:rPr>
        <w:br/>
      </w:r>
      <w:r>
        <w:rPr>
          <w:rFonts w:hint="eastAsia"/>
        </w:rPr>
        <w:t>　　第二节 动漫产品行业客户分析与定位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中国动漫产品行业竞争格局及策略选择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动漫产品行业总体市场竞争状况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一、动漫产品行业竞争结构分析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二、动漫产品企业竞争格局与集中度评估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三、动漫产品行业SWOT分析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动漫产品行业重点企业调研分析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动漫产品企业发展策略分析</w:t>
      </w:r>
      <w:r>
        <w:rPr>
          <w:rFonts w:hint="eastAsia"/>
        </w:rPr>
        <w:br/>
      </w:r>
      <w:r>
        <w:rPr>
          <w:rFonts w:hint="eastAsia"/>
        </w:rPr>
        <w:t>　　第一节 动漫产品市场与销售策略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动漫产品品牌战略思考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中国动漫产品行业发展环境分析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二、动漫产品行业主管部门、监管体制及相关政策法规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3、动漫产品行业的主要法律、法规和政策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4、2025年动漫产品行业法律法规和政策对行业的影响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二、动漫产品消费者需求分析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一、动漫产品技术的应用与创新</w:t>
      </w:r>
      <w:r>
        <w:rPr>
          <w:rFonts w:hint="eastAsia"/>
        </w:rPr>
        <w:br/>
      </w:r>
      <w:r>
        <w:rPr>
          <w:rFonts w:hint="eastAsia"/>
        </w:rPr>
        <w:t>　　　　二、动漫产品行业发展的技术趋势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2025-2031年动漫产品行业展趋势预测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2025-2031年动漫产品市场发展前景分析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一、动漫产品市场发展潜力</w:t>
      </w:r>
      <w:r>
        <w:rPr>
          <w:rFonts w:hint="eastAsia"/>
        </w:rPr>
        <w:br/>
      </w:r>
      <w:r>
        <w:rPr>
          <w:rFonts w:hint="eastAsia"/>
        </w:rPr>
        <w:t>　　　　二、动漫产品市场前景分析</w:t>
      </w:r>
      <w:r>
        <w:rPr>
          <w:rFonts w:hint="eastAsia"/>
        </w:rPr>
        <w:br/>
      </w:r>
      <w:r>
        <w:rPr>
          <w:rFonts w:hint="eastAsia"/>
        </w:rPr>
        <w:t>　　　　三、动漫产品细分行业发展前景分析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2025-2031年动漫产品发展趋势预测</w:t>
      </w:r>
      <w:r>
        <w:rPr>
          <w:rFonts w:hint="eastAsia"/>
        </w:rPr>
        <w:br/>
      </w:r>
      <w:r>
        <w:rPr>
          <w:rFonts w:hint="eastAsia"/>
        </w:rPr>
        <w:t>　　　　一、动漫产品发展趋势预测</w:t>
      </w:r>
      <w:r>
        <w:rPr>
          <w:rFonts w:hint="eastAsia"/>
        </w:rPr>
        <w:br/>
      </w:r>
      <w:r>
        <w:rPr>
          <w:rFonts w:hint="eastAsia"/>
        </w:rPr>
        <w:t>　　　　二、动漫产品市场规模预测</w:t>
      </w:r>
      <w:r>
        <w:rPr>
          <w:rFonts w:hint="eastAsia"/>
        </w:rPr>
        <w:br/>
      </w:r>
      <w:r>
        <w:rPr>
          <w:rFonts w:hint="eastAsia"/>
        </w:rPr>
        <w:t>　　　　三、动漫产品细分市场发展趋势预测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未来动漫产品行业挑战与机遇探讨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一、动漫产品行业挑战</w:t>
      </w:r>
      <w:r>
        <w:rPr>
          <w:rFonts w:hint="eastAsia"/>
        </w:rPr>
        <w:br/>
      </w:r>
      <w:r>
        <w:rPr>
          <w:rFonts w:hint="eastAsia"/>
        </w:rPr>
        <w:t>　　　　二、动漫产品行业机遇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动漫产品行业研究结论及建议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对动漫产品行业发展的建议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中⋅智林⋅对动漫产品企业和投资者的建议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动漫产品介绍</w:t>
      </w:r>
      <w:r>
        <w:rPr>
          <w:rFonts w:hint="eastAsia"/>
        </w:rPr>
        <w:br/>
      </w:r>
      <w:r>
        <w:rPr>
          <w:rFonts w:hint="eastAsia"/>
        </w:rPr>
        <w:t>　　图表 动漫产品图片</w:t>
      </w:r>
      <w:r>
        <w:rPr>
          <w:rFonts w:hint="eastAsia"/>
        </w:rPr>
        <w:br/>
      </w:r>
      <w:r>
        <w:rPr>
          <w:rFonts w:hint="eastAsia"/>
        </w:rPr>
        <w:t>　　图表 动漫产品产业链分析</w:t>
      </w:r>
      <w:r>
        <w:rPr>
          <w:rFonts w:hint="eastAsia"/>
        </w:rPr>
        <w:br/>
      </w:r>
      <w:r>
        <w:rPr>
          <w:rFonts w:hint="eastAsia"/>
        </w:rPr>
        <w:t>　　图表 动漫产品主要特点</w:t>
      </w:r>
      <w:r>
        <w:rPr>
          <w:rFonts w:hint="eastAsia"/>
        </w:rPr>
        <w:br/>
      </w:r>
      <w:r>
        <w:rPr>
          <w:rFonts w:hint="eastAsia"/>
        </w:rPr>
        <w:t>　　图表 动漫产品政策分析</w:t>
      </w:r>
      <w:r>
        <w:rPr>
          <w:rFonts w:hint="eastAsia"/>
        </w:rPr>
        <w:br/>
      </w:r>
      <w:r>
        <w:rPr>
          <w:rFonts w:hint="eastAsia"/>
        </w:rPr>
        <w:t>　　图表 动漫产品标准 技术</w:t>
      </w:r>
      <w:r>
        <w:rPr>
          <w:rFonts w:hint="eastAsia"/>
        </w:rPr>
        <w:br/>
      </w:r>
      <w:r>
        <w:rPr>
          <w:rFonts w:hint="eastAsia"/>
        </w:rPr>
        <w:t>　　图表 动漫产品最新消息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2019-2024年动漫产品行业市场容量统计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2019-2024年中国动漫产品行业市场规模及增长情况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2019-2024年中国动漫产品行业销售收入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2019-2024年中国动漫产品行业利润总额分析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2019-2024年中国动漫产品行业企业数量情况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2019-2024年中国动漫产品行业企业平均规模情况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动漫产品价格走势</w:t>
      </w:r>
      <w:r>
        <w:rPr>
          <w:rFonts w:hint="eastAsia"/>
        </w:rPr>
        <w:br/>
      </w:r>
      <w:r>
        <w:rPr>
          <w:rFonts w:hint="eastAsia"/>
        </w:rPr>
        <w:t>　　图表 2024年动漫产品成本和利润分析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2024年中国动漫产品行业竞争力分析</w:t>
      </w:r>
      <w:r>
        <w:rPr>
          <w:rFonts w:hint="eastAsia"/>
        </w:rPr>
        <w:br/>
      </w:r>
      <w:r>
        <w:rPr>
          <w:rFonts w:hint="eastAsia"/>
        </w:rPr>
        <w:t>　　图表 动漫产品优势</w:t>
      </w:r>
      <w:r>
        <w:rPr>
          <w:rFonts w:hint="eastAsia"/>
        </w:rPr>
        <w:br/>
      </w:r>
      <w:r>
        <w:rPr>
          <w:rFonts w:hint="eastAsia"/>
        </w:rPr>
        <w:t>　　图表 动漫产品劣势</w:t>
      </w:r>
      <w:r>
        <w:rPr>
          <w:rFonts w:hint="eastAsia"/>
        </w:rPr>
        <w:br/>
      </w:r>
      <w:r>
        <w:rPr>
          <w:rFonts w:hint="eastAsia"/>
        </w:rPr>
        <w:t>　　图表 动漫产品机会</w:t>
      </w:r>
      <w:r>
        <w:rPr>
          <w:rFonts w:hint="eastAsia"/>
        </w:rPr>
        <w:br/>
      </w:r>
      <w:r>
        <w:rPr>
          <w:rFonts w:hint="eastAsia"/>
        </w:rPr>
        <w:t>　　图表 动漫产品威胁</w:t>
      </w:r>
      <w:r>
        <w:rPr>
          <w:rFonts w:hint="eastAsia"/>
        </w:rPr>
        <w:br/>
      </w:r>
      <w:r>
        <w:rPr>
          <w:rFonts w:hint="eastAsia"/>
        </w:rPr>
        <w:t>　　图表 2019-2024年中国动漫产品行业盈利能力分析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2019-2024年中国动漫产品行业运营能力分析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2019-2024年中国动漫产品行业偿债能力分析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2019-2024年中国动漫产品行业发展能力分析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2019-2024年中国动漫产品行业经营效益分析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**地区动漫产品市场规模及增长情况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**地区动漫产品市场规模及增长情况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**地区动漫产品市场规模及增长情况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动漫产品品牌分析</w:t>
      </w:r>
      <w:r>
        <w:rPr>
          <w:rFonts w:hint="eastAsia"/>
        </w:rPr>
        <w:br/>
      </w:r>
      <w:r>
        <w:rPr>
          <w:rFonts w:hint="eastAsia"/>
        </w:rPr>
        <w:t>　　图表 动漫产品企业（一）概述</w:t>
      </w:r>
      <w:r>
        <w:rPr>
          <w:rFonts w:hint="eastAsia"/>
        </w:rPr>
        <w:br/>
      </w:r>
      <w:r>
        <w:rPr>
          <w:rFonts w:hint="eastAsia"/>
        </w:rPr>
        <w:t>　　图表 企业动漫产品业务分析</w:t>
      </w:r>
      <w:r>
        <w:rPr>
          <w:rFonts w:hint="eastAsia"/>
        </w:rPr>
        <w:br/>
      </w:r>
      <w:r>
        <w:rPr>
          <w:rFonts w:hint="eastAsia"/>
        </w:rPr>
        <w:t>　　图表 动漫产品企业（一）经营情况分析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动漫产品企业（一）盈利能力情况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动漫产品企业（一）偿债能力情况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动漫产品企业（一）运营能力情况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动漫产品企业（一）成长能力情况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动漫产品企业（二）简介</w:t>
      </w:r>
      <w:r>
        <w:rPr>
          <w:rFonts w:hint="eastAsia"/>
        </w:rPr>
        <w:br/>
      </w:r>
      <w:r>
        <w:rPr>
          <w:rFonts w:hint="eastAsia"/>
        </w:rPr>
        <w:t>　　图表 企业动漫产品业务</w:t>
      </w:r>
      <w:r>
        <w:rPr>
          <w:rFonts w:hint="eastAsia"/>
        </w:rPr>
        <w:br/>
      </w:r>
      <w:r>
        <w:rPr>
          <w:rFonts w:hint="eastAsia"/>
        </w:rPr>
        <w:t>　　图表 动漫产品企业（二）经营情况分析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动漫产品企业（二）盈利能力情况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动漫产品企业（二）偿债能力情况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动漫产品企业（二）运营能力情况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动漫产品企业（二）成长能力情况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动漫产品企业（三）概况</w:t>
      </w:r>
      <w:r>
        <w:rPr>
          <w:rFonts w:hint="eastAsia"/>
        </w:rPr>
        <w:br/>
      </w:r>
      <w:r>
        <w:rPr>
          <w:rFonts w:hint="eastAsia"/>
        </w:rPr>
        <w:t>　　图表 企业动漫产品业务情况</w:t>
      </w:r>
      <w:r>
        <w:rPr>
          <w:rFonts w:hint="eastAsia"/>
        </w:rPr>
        <w:br/>
      </w:r>
      <w:r>
        <w:rPr>
          <w:rFonts w:hint="eastAsia"/>
        </w:rPr>
        <w:t>　　图表 动漫产品企业（三）经营情况分析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动漫产品企业（三）盈利能力情况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动漫产品企业（三）偿债能力情况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动漫产品企业（三）运营能力情况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动漫产品企业（三）成长能力情况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动漫产品发展有利因素分析</w:t>
      </w:r>
      <w:r>
        <w:rPr>
          <w:rFonts w:hint="eastAsia"/>
        </w:rPr>
        <w:br/>
      </w:r>
      <w:r>
        <w:rPr>
          <w:rFonts w:hint="eastAsia"/>
        </w:rPr>
        <w:t>　　图表 动漫产品发展不利因素分析</w:t>
      </w:r>
      <w:r>
        <w:rPr>
          <w:rFonts w:hint="eastAsia"/>
        </w:rPr>
        <w:br/>
      </w:r>
      <w:r>
        <w:rPr>
          <w:rFonts w:hint="eastAsia"/>
        </w:rPr>
        <w:t>　　图表 进入动漫产品行业壁垒</w:t>
      </w:r>
      <w:r>
        <w:rPr>
          <w:rFonts w:hint="eastAsia"/>
        </w:rPr>
        <w:br/>
      </w:r>
      <w:r>
        <w:rPr>
          <w:rFonts w:hint="eastAsia"/>
        </w:rPr>
        <w:t>　　图表 2025-2031年中国动漫产品行业市场容量预测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2025-2031年中国动漫产品行业市场规模预测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2025-2031年中国动漫产品市场前景分析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2025-2031年中国动漫产品行业风险研究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2025-2031年中国动漫产品行业发展趋势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ccc683cc047d7" w:history="1">
        <w:r>
          <w:rPr>
            <w:rStyle w:val="Hyperlink"/>
          </w:rPr>
          <w:t>2025-2031年中国动漫产品行业市场调研与发展前景报告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3ccc683cc047d7" w:history="1">
        <w:r>
          <w:rPr>
            <w:rStyle w:val="Hyperlink"/>
          </w:rPr>
          <w:t>https://www.20087.com/0/59/DongManChanPinShiChangQianJingFenXi.html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热点：动漫产品有哪些、动漫产品为什么叫周边、日本动漫产业、弹珠机厂家直销广州市番禺区方草动漫产品、动漫哪个国家做得最好、动漫产品设计、动漫产业、动漫产品英文、动漫衍生品有哪些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86653e5c74453" w:history="1">
      <w:r>
        <w:rPr>
          <w:rStyle w:val="Hyperlink"/>
        </w:rPr>
        <w:t>2025-2031年中国动漫产品行业市场调研与发展前景报告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DongManChanPinShiChangQianJingFenXi.html" TargetMode="External" Id="Rf33ccc683cc0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DongManChanPinShiChangQianJingFenXi.html" TargetMode="External" Id="R30586653e5c7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2025-07-16T02:03:11Z</dcterms:created>
  <dcterms:modified xsi:type="dcterms:W3CDTF">2025-07-16T03:03:11Z</dcterms:modified>
  <dc:subject>2025-2031年中国动漫产品行业市场调研与发展前景报告</dc:subject>
  <dc:title>2025-2031年中国动漫产品行业市场调研与发展前景报告</dc:title>
  <cp:keywords>2025-2031年中国动漫产品行业市场调研与发展前景报告</cp:keywords>
  <dc:description>2025-2031年中国动漫产品行业市场调研与发展前景报告</dc:description>
</cp:coreProperties>
</file>