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dc6853fdd4a0f" w:history="1">
              <w:r>
                <w:rPr>
                  <w:rStyle w:val="Hyperlink"/>
                </w:rPr>
                <w:t>2025-2031年中国水体砷污染治理行业现状与趋势预测报告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dc6853fdd4a0f" w:history="1">
              <w:r>
                <w:rPr>
                  <w:rStyle w:val="Hyperlink"/>
                </w:rPr>
                <w:t>2025-2031年中国水体砷污染治理行业现状与趋势预测报告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dc6853fdd4a0f" w:history="1">
                <w:r>
                  <w:rPr>
                    <w:rStyle w:val="Hyperlink"/>
                  </w:rPr>
                  <w:t>https://www.20087.com/0/29/ShuiTiShenWuRanZhiLiHangYeQianJingQuShi.html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砷污染是一个全球性的环境问题，尤其在某些地质背景特殊的地区，自然和人为因素导致的砷超标现象严重威胁着人类健康。近年来，随着公众健康意识的提升和环境监管的加强，砷污染治理技术得到了快速发展。物理、化学、生物等方法被广泛应用于砷污染水体的处理，包括沉淀、吸附、生物降解等技术，有效降低了水体中的砷含量。</w:t>
      </w:r>
      <w:r>
        <w:rPr>
          <w:rFonts w:hint="eastAsia"/>
        </w:rPr>
        <w:br/>
      </w:r>
      <w:r>
        <w:rPr>
          <w:rFonts w:hint="eastAsia"/>
        </w:rPr>
        <w:t>　　未来，水体砷污染治理将更加侧重于技术创新和综合防治。一方面，科研机构将持续探索高效、低成本的砷去除技术，如纳米材料吸附、电化学氧化还原、微生物代谢等前沿方法，以提高处理效率和经济可行性。另一方面，政府和企业将加大砷污染源头管控力度，通过调整产业结构、改进生产工艺、加强污染物排放监管等措施，从根本上减少砷排放，实现水体砷污染的预防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dc6853fdd4a0f" w:history="1">
        <w:r>
          <w:rPr>
            <w:rStyle w:val="Hyperlink"/>
          </w:rPr>
          <w:t>2025-2031年中国水体砷污染治理行业现状与趋势预测报告</w:t>
        </w:r>
      </w:hyperlink>
      <w:r>
        <w:rPr>
          <w:rFonts w:hint="eastAsia"/>
        </w:rPr>
        <w:t>》基于多年水体砷污染治理行业研究积累，结合当前市场发展现状，依托国家权威数据资源和长期市场监测数据库，对水体砷污染治理行业进行了全面调研与分析。报告详细阐述了水体砷污染治理市场规模、市场前景、发展趋势、技术现状及未来方向，重点分析了行业内主要企业的竞争格局，并通过SWOT分析揭示了水体砷污染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1dc6853fdd4a0f" w:history="1">
        <w:r>
          <w:rPr>
            <w:rStyle w:val="Hyperlink"/>
          </w:rPr>
          <w:t>2025-2031年中国水体砷污染治理行业现状与趋势预测报告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》为投资者提供了准确的市场现状解读，帮助预判行业前景，挖掘投资价值，同时从投资策略和营销策略等角度提出实用建议，助力投资者在水体砷污染治理行业中把握机遇、规避风险。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水体砷污染治理产业概述</w:t>
      </w:r>
      <w:r>
        <w:rPr>
          <w:rFonts w:hint="eastAsia"/>
        </w:rPr>
        <w:br/>
      </w:r>
      <w:r>
        <w:rPr>
          <w:rFonts w:hint="eastAsia"/>
        </w:rPr>
        <w:t>　　第一节 水体砷污染治理定义</w:t>
      </w:r>
      <w:r>
        <w:rPr>
          <w:rFonts w:hint="eastAsia"/>
        </w:rPr>
        <w:br/>
      </w:r>
      <w:r>
        <w:rPr>
          <w:rFonts w:hint="eastAsia"/>
        </w:rPr>
        <w:t>　　第二节 水体砷污染治理行业特点</w:t>
      </w:r>
      <w:r>
        <w:rPr>
          <w:rFonts w:hint="eastAsia"/>
        </w:rPr>
        <w:br/>
      </w:r>
      <w:r>
        <w:rPr>
          <w:rFonts w:hint="eastAsia"/>
        </w:rPr>
        <w:t>　　第三节 水体砷污染治理产业链分析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2024-2025年中国水体砷污染治理行业运行环境分析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中国水体砷污染治理运行经济环境分析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中国水体砷污染治理产业政策环境分析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二、水体砷污染治理行业主要法规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三、主要水体砷污染治理产业政策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中国水体砷污染治理产业社会环境分析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2024-2025年全球水体砷污染治理行业发展态势分析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全球水体砷污染治理市场发展现状分析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全球主要国家水体砷污染治理市场现状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全球水体砷污染治理行业发展趋势预测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中国水体砷污染治理行业市场分析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2019-2024年中国水体砷污染治理行业规模情况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一、水体砷污染治理行业市场规模情况分析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三、水体砷污染治理行业人员规模情况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2019-2024年中国水体砷污染治理行业财务能力分析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2024-2025年中国水体砷污染治理行业热点动态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2025年中国水体砷污染治理行业面临的挑战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中国重点地区水体砷污染治理行业市场调研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中国水体砷污染治理行业价格走势及影响因素分析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国内水体砷污染治理行业价格回顾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国内水体砷污染治理行业价格走势预测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国内水体砷污染治理行业价格影响因素分析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中国水体砷污染治理行业客户调研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一、水体砷污染治理行业客户偏好调查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二、客户对水体砷污染治理品牌的首要认知渠道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三、水体砷污染治理品牌忠诚度调查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四、水体砷污染治理行业客户消费理念调研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2025年水体砷污染治理行业集中度分析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二、水体砷污染治理企业集中度分析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三、我国水体砷污染治理市场竞争趋势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水体砷污染治理行业重点企业发展调研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水体砷污染治理企业发展策略分析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水体砷污染治理市场策略分析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水体砷污染治理销售策略分析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提高水体砷污染治理企业竞争力的策略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一、提高中国水体砷污染治理企业核心竞争力的对策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二、水体砷污染治理企业提升竞争力的主要方向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三、影响水体砷污染治理企业核心竞争力的因素及提升途径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四、提高水体砷污染治理企业竞争力的策略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水体砷污染治理行业投资风险与控制策略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水体砷污染治理行业SWOT模型分析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水体砷污染治理行业投资风险及控制策略分析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二、水体砷污染治理行业政策风险及控制策略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三、水体砷污染治理行业经营风险及控制策略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四、水体砷污染治理同业竞争风险及控制策略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五、水体砷污染治理行业其他风险及控制策略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2025-2031年中国水体砷污染治理行业投资潜力及发展趋势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2025-2031年水体砷污染治理行业投资潜力分析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二、水体砷污染治理行业目标市场需求潜力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三、水体砷污染治理行业投资潜力综合评判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中~智~林－2025-2031年中国水体砷污染治理行业发展趋势分析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一、2025年水体砷污染治理市场前景分析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二、2025年水体砷污染治理发展趋势预测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三、2025-2031年我国水体砷污染治理行业发展剖析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五、未来水体砷污染治理行业发展变局剖析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水体砷污染治理行业现状</w:t>
      </w:r>
      <w:r>
        <w:rPr>
          <w:rFonts w:hint="eastAsia"/>
        </w:rPr>
        <w:br/>
      </w:r>
      <w:r>
        <w:rPr>
          <w:rFonts w:hint="eastAsia"/>
        </w:rPr>
        <w:t>　　图表 水体砷污染治理行业产业链调研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2019-2024年水体砷污染治理行业市场容量统计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水体砷污染治理行业动态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水体砷污染治理行业竞争对手分析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dc6853fdd4a0f" w:history="1">
        <w:r>
          <w:rPr>
            <w:rStyle w:val="Hyperlink"/>
          </w:rPr>
          <w:t>2025-2031年中国水体砷污染治理行业现状与趋势预测报告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dc6853fdd4a0f" w:history="1">
        <w:r>
          <w:rPr>
            <w:rStyle w:val="Hyperlink"/>
          </w:rPr>
          <w:t>https://www.20087.com/0/29/ShuiTiShenWuRanZhiLiHangYeQianJingQuShi.html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热点：水质砷超标怎么办怎么处理、水体砷污染治理措施、热镀锌的污染中有砷吗、水体砷污染治理论文、土壤砷污染、砷污染的治理、废水中砷的去除、砷污染现状、水体的富营养化污染是什么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0e2c7acc4764" w:history="1">
      <w:r>
        <w:rPr>
          <w:rStyle w:val="Hyperlink"/>
        </w:rPr>
        <w:t>2025-2031年中国水体砷污染治理行业现状与趋势预测报告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uiTiShenWuRanZhiLiHangYeQianJingQuShi.html" TargetMode="External" Id="R2b1dc6853fdd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uiTiShenWuRanZhiLiHangYeQianJingQuShi.html" TargetMode="External" Id="R0de80e2c7acc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2025-01-10T23:18:00Z</dcterms:created>
  <dcterms:modified xsi:type="dcterms:W3CDTF">2025-01-11T00:18:00Z</dcterms:modified>
  <dc:subject>2025-2031年中国水体砷污染治理行业现状与趋势预测报告</dc:subject>
  <dc:title>2025-2031年中国水体砷污染治理行业现状与趋势预测报告</dc:title>
  <cp:keywords>2025-2031年中国水体砷污染治理行业现状与趋势预测报告</cp:keywords>
  <dc:description>2025-2031年中国水体砷污染治理行业现状与趋势预测报告</dc:description>
</cp:coreProperties>
</file>