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d4c99822c48b0" w:history="1">
              <w:r>
                <w:rPr>
                  <w:rStyle w:val="Hyperlink"/>
                </w:rPr>
                <w:t>中国古筝市场研究分析及发展前景预测报告（2025-2031年）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d4c99822c48b0" w:history="1">
              <w:r>
                <w:rPr>
                  <w:rStyle w:val="Hyperlink"/>
                </w:rPr>
                <w:t>中国古筝市场研究分析及发展前景预测报告（2025-2031年）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d4c99822c48b0" w:history="1">
                <w:r>
                  <w:rPr>
                    <w:rStyle w:val="Hyperlink"/>
                  </w:rPr>
                  <w:t>https://www.20087.com/1/99/GuZhengHangYeFenXiBaoGao.html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筝作为中国传统民族乐器，拥有悠久的历史和深厚的文化底蕴。近年来，随着国风文化的复兴和音乐教育的普及，古筝的学习和演奏在全球范围内受到了越来越多的关注。古筝制作工艺的创新，如采用新型材料和声学设计，提升了音质表现和演奏体验。</w:t>
      </w:r>
      <w:r>
        <w:rPr>
          <w:rFonts w:hint="eastAsia"/>
        </w:rPr>
        <w:br/>
      </w:r>
      <w:r>
        <w:rPr>
          <w:rFonts w:hint="eastAsia"/>
        </w:rPr>
        <w:t>　　未来，古筝艺术将更加注重传承与创新的结合。一方面，古筝教学将利用现代技术，如在线课程和虚拟现实，降低学习门槛，吸引更多年轻人参与。另一方面，古筝音乐将探索与现代音乐形式的融合，创作更多跨界作品，拓宽古筝的表现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d4c99822c48b0" w:history="1">
        <w:r>
          <w:rPr>
            <w:rStyle w:val="Hyperlink"/>
          </w:rPr>
          <w:t>中国古筝市场研究分析及发展前景预测报告（2025-2031年）</w:t>
        </w:r>
      </w:hyperlink>
      <w:r>
        <w:rPr>
          <w:rFonts w:hint="eastAsia"/>
        </w:rPr>
        <w:t>》系统分析了古筝行业的市场规模、供需状况及竞争格局，重点解读了重点古筝企业的经营表现。报告结合古筝技术现状与未来方向，科学预测了行业发展趋势，并通过SWOT分析揭示了古筝市场机遇与潜在风险。市场调研网发布的《</w:t>
      </w:r>
      <w:hyperlink r:id="R32cd4c99822c48b0" w:history="1">
        <w:r>
          <w:rPr>
            <w:rStyle w:val="Hyperlink"/>
          </w:rPr>
          <w:t>中国古筝市场研究分析及发展前景预测报告（2025-2031年）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中国古筝行业发展环境</w:t>
      </w:r>
      <w:r>
        <w:rPr>
          <w:rFonts w:hint="eastAsia"/>
        </w:rPr>
        <w:br/>
      </w:r>
      <w:r>
        <w:rPr>
          <w:rFonts w:hint="eastAsia"/>
        </w:rPr>
        <w:t>　　第一节 古筝行业及属性分析</w:t>
      </w:r>
      <w:r>
        <w:rPr>
          <w:rFonts w:hint="eastAsia"/>
        </w:rPr>
        <w:br/>
      </w:r>
      <w:r>
        <w:rPr>
          <w:rFonts w:hint="eastAsia"/>
        </w:rPr>
        <w:t>　　　　一、古筝行业定义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四、古筝行业周期属性</w:t>
      </w:r>
      <w:r>
        <w:rPr>
          <w:rFonts w:hint="eastAsia"/>
        </w:rPr>
        <w:br/>
      </w:r>
      <w:r>
        <w:rPr>
          <w:rFonts w:hint="eastAsia"/>
        </w:rPr>
        <w:t>　　第二节 古筝行业经济发展环境</w:t>
      </w:r>
      <w:r>
        <w:rPr>
          <w:rFonts w:hint="eastAsia"/>
        </w:rPr>
        <w:br/>
      </w:r>
      <w:r>
        <w:rPr>
          <w:rFonts w:hint="eastAsia"/>
        </w:rPr>
        <w:t>　　第三节 古筝行业政策发展环境</w:t>
      </w:r>
      <w:r>
        <w:rPr>
          <w:rFonts w:hint="eastAsia"/>
        </w:rPr>
        <w:br/>
      </w:r>
      <w:r>
        <w:rPr>
          <w:rFonts w:hint="eastAsia"/>
        </w:rPr>
        <w:t>　　第四节 古筝行业社会发展环境</w:t>
      </w:r>
      <w:r>
        <w:rPr>
          <w:rFonts w:hint="eastAsia"/>
        </w:rPr>
        <w:br/>
      </w:r>
      <w:r>
        <w:rPr>
          <w:rFonts w:hint="eastAsia"/>
        </w:rPr>
        <w:t>　　第五节 古筝投融资发展环境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2024-2025年古筝行业技术发展现状及趋势分析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国内外古筝行业技术差异与原因</w:t>
      </w:r>
      <w:r>
        <w:rPr>
          <w:rFonts w:hint="eastAsia"/>
        </w:rPr>
        <w:br/>
      </w:r>
      <w:r>
        <w:rPr>
          <w:rFonts w:hint="eastAsia"/>
        </w:rPr>
        <w:t>　　第三节 古筝行业技术发展方向、趋势预测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2019-2024年中国古筝行业总体规模</w:t>
      </w:r>
      <w:r>
        <w:rPr>
          <w:rFonts w:hint="eastAsia"/>
        </w:rPr>
        <w:br/>
      </w:r>
      <w:r>
        <w:rPr>
          <w:rFonts w:hint="eastAsia"/>
        </w:rPr>
        <w:t>　　第二节 中国古筝行业盈利情况分析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中国古筝行业产量情况分析与预测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一、2019-2024年古筝行业产量统计分析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二、2024年古筝行业产量特点分析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三、2025-2031年中国古筝行业产量预测分析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中国古筝行业需求概况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一、2019-2024年中国古筝行业需求情况分析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二、2024年中国古筝行业市场需求特点分析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三、2025-2031年中国古筝市场需求预测分析</w:t>
      </w:r>
      <w:r>
        <w:rPr>
          <w:rFonts w:hint="eastAsia"/>
        </w:rPr>
        <w:br/>
      </w:r>
      <w:r>
        <w:rPr>
          <w:rFonts w:hint="eastAsia"/>
        </w:rPr>
        <w:t>　　第五节 古筝产业供需平衡状况分析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2019-2024年中国古筝行业重点地区调研分析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一、中国古筝行业重点区域市场结构调研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二、**地区古筝市场调研分析</w:t>
      </w:r>
      <w:r>
        <w:rPr>
          <w:rFonts w:hint="eastAsia"/>
        </w:rPr>
        <w:br/>
      </w:r>
      <w:r>
        <w:rPr>
          <w:rFonts w:hint="eastAsia"/>
        </w:rPr>
        <w:t>　　　　三、**地区古筝市场调研分析</w:t>
      </w:r>
      <w:r>
        <w:rPr>
          <w:rFonts w:hint="eastAsia"/>
        </w:rPr>
        <w:br/>
      </w:r>
      <w:r>
        <w:rPr>
          <w:rFonts w:hint="eastAsia"/>
        </w:rPr>
        <w:t>　　　　四、**地区古筝市场调研分析</w:t>
      </w:r>
      <w:r>
        <w:rPr>
          <w:rFonts w:hint="eastAsia"/>
        </w:rPr>
        <w:br/>
      </w:r>
      <w:r>
        <w:rPr>
          <w:rFonts w:hint="eastAsia"/>
        </w:rPr>
        <w:t>　　　　五、**地区古筝市场调研分析</w:t>
      </w:r>
      <w:r>
        <w:rPr>
          <w:rFonts w:hint="eastAsia"/>
        </w:rPr>
        <w:br/>
      </w:r>
      <w:r>
        <w:rPr>
          <w:rFonts w:hint="eastAsia"/>
        </w:rPr>
        <w:t>　　　　六、**地区古筝市场调研分析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2019-2024年中国古筝行业进出口情况分析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一、2019-2024年中国古筝行业进口分析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二、2019-2024年中国古筝行业出口分析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2025-2031年中国古筝行业进出口情况预测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一、2025-2031年中国古筝行业进口预测分析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二、2025-2031年中国古筝行业出口预测分析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影响古筝行业进出口变化的主要原因分析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古筝行业上游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古筝行业下游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古筝行业重点企业发展调研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古筝行业企业经营策略研究分析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古筝企业多样化经营策略分析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一、古筝企业多样化经营情况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二、现行古筝行业多样化经营的方向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大型古筝企业集团未来发展策略分析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对中小古筝企业生产经营的建议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我国古筝行业前景与机遇分析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一、我国古筝行业发展前景</w:t>
      </w:r>
      <w:r>
        <w:rPr>
          <w:rFonts w:hint="eastAsia"/>
        </w:rPr>
        <w:br/>
      </w:r>
      <w:r>
        <w:rPr>
          <w:rFonts w:hint="eastAsia"/>
        </w:rPr>
        <w:t>　　　　二、我国古筝发展机遇分析</w:t>
      </w:r>
      <w:r>
        <w:rPr>
          <w:rFonts w:hint="eastAsia"/>
        </w:rPr>
        <w:br/>
      </w:r>
      <w:r>
        <w:rPr>
          <w:rFonts w:hint="eastAsia"/>
        </w:rPr>
        <w:t>　　　　三、2025年古筝的发展机遇分析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四、新冠疫情对古筝行业的影响分析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2025-2031年中国古筝市场趋势分析</w:t>
      </w:r>
      <w:r>
        <w:rPr>
          <w:rFonts w:hint="eastAsia"/>
        </w:rPr>
        <w:br/>
      </w:r>
      <w:r>
        <w:rPr>
          <w:rFonts w:hint="eastAsia"/>
        </w:rPr>
        <w:t>　　　　一、古筝市场趋势总结</w:t>
      </w:r>
      <w:r>
        <w:rPr>
          <w:rFonts w:hint="eastAsia"/>
        </w:rPr>
        <w:br/>
      </w:r>
      <w:r>
        <w:rPr>
          <w:rFonts w:hint="eastAsia"/>
        </w:rPr>
        <w:t>　　　　二、古筝发展趋势分析</w:t>
      </w:r>
      <w:r>
        <w:rPr>
          <w:rFonts w:hint="eastAsia"/>
        </w:rPr>
        <w:br/>
      </w:r>
      <w:r>
        <w:rPr>
          <w:rFonts w:hint="eastAsia"/>
        </w:rPr>
        <w:t>　　　　三、古筝市场发展空间</w:t>
      </w:r>
      <w:r>
        <w:rPr>
          <w:rFonts w:hint="eastAsia"/>
        </w:rPr>
        <w:br/>
      </w:r>
      <w:r>
        <w:rPr>
          <w:rFonts w:hint="eastAsia"/>
        </w:rPr>
        <w:t>　　　　四、古筝产业政策趋向</w:t>
      </w:r>
      <w:r>
        <w:rPr>
          <w:rFonts w:hint="eastAsia"/>
        </w:rPr>
        <w:br/>
      </w:r>
      <w:r>
        <w:rPr>
          <w:rFonts w:hint="eastAsia"/>
        </w:rPr>
        <w:t>　　　　五、古筝技术革新趋势</w:t>
      </w:r>
      <w:r>
        <w:rPr>
          <w:rFonts w:hint="eastAsia"/>
        </w:rPr>
        <w:br/>
      </w:r>
      <w:r>
        <w:rPr>
          <w:rFonts w:hint="eastAsia"/>
        </w:rPr>
        <w:t>　　　　六、古筝价格走势分析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七、国际环境对古筝行业的影响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古筝行业投资效益分析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一、2025年古筝行业投资状况分析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二、2025年古筝行业投资效益分析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三、2025年古筝行业投资趋势预测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四、2025年古筝行业投资方向</w:t>
      </w:r>
      <w:r>
        <w:rPr>
          <w:rFonts w:hint="eastAsia"/>
        </w:rPr>
        <w:br/>
      </w:r>
      <w:r>
        <w:rPr>
          <w:rFonts w:hint="eastAsia"/>
        </w:rPr>
        <w:t>　　　　五、2025年古筝行业投资建议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2025-2031年古筝行业投资风险及控制策略分析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一、古筝市场风险及控制策略</w:t>
      </w:r>
      <w:r>
        <w:rPr>
          <w:rFonts w:hint="eastAsia"/>
        </w:rPr>
        <w:br/>
      </w:r>
      <w:r>
        <w:rPr>
          <w:rFonts w:hint="eastAsia"/>
        </w:rPr>
        <w:t>　　　　二、古筝行业政策风险及控制策略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三、古筝经营风险及控制策略</w:t>
      </w:r>
      <w:r>
        <w:rPr>
          <w:rFonts w:hint="eastAsia"/>
        </w:rPr>
        <w:br/>
      </w:r>
      <w:r>
        <w:rPr>
          <w:rFonts w:hint="eastAsia"/>
        </w:rPr>
        <w:t>　　　　四、古筝同业竞争风险及控制策略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五、古筝行业其他风险及控制策略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中国古筝行业生产、营销企业投资运作模式分析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古筝行业外销与内销优势分析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2025-2031年中国古筝行业市场规模及增长趋势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2025-2031年中国古筝行业投资规模预测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2025-2031年古筝行业市场盈利预测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古筝行业项目投资建议</w:t>
      </w:r>
      <w:r>
        <w:rPr>
          <w:rFonts w:hint="eastAsia"/>
        </w:rPr>
        <w:br/>
      </w:r>
      <w:r>
        <w:rPr>
          <w:rFonts w:hint="eastAsia"/>
        </w:rPr>
        <w:t>　　　　一、古筝技术应用注意事项</w:t>
      </w:r>
      <w:r>
        <w:rPr>
          <w:rFonts w:hint="eastAsia"/>
        </w:rPr>
        <w:br/>
      </w:r>
      <w:r>
        <w:rPr>
          <w:rFonts w:hint="eastAsia"/>
        </w:rPr>
        <w:t>　　　　二、古筝项目投资注意事项</w:t>
      </w:r>
      <w:r>
        <w:rPr>
          <w:rFonts w:hint="eastAsia"/>
        </w:rPr>
        <w:br/>
      </w:r>
      <w:r>
        <w:rPr>
          <w:rFonts w:hint="eastAsia"/>
        </w:rPr>
        <w:t>　　　　三、古筝生产开发注意事项</w:t>
      </w:r>
      <w:r>
        <w:rPr>
          <w:rFonts w:hint="eastAsia"/>
        </w:rPr>
        <w:br/>
      </w:r>
      <w:r>
        <w:rPr>
          <w:rFonts w:hint="eastAsia"/>
        </w:rPr>
        <w:t>　　　　四、古筝销售注意事项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2019-2024年中国古筝市场规模及增长情况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2019-2024年中国古筝行业产量及增长趋势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2025-2031年中国古筝行业产量预测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2019-2024年中国古筝行业市场需求及增长情况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2025-2031年中国古筝行业市场需求预测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2019-2024年中国古筝行业利润及增长情况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**地区古筝市场规模及增长情况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2019-2024年中国古筝行业出口情况分析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2025-2031年中国古筝行业产品市场价格走势预测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古筝重点企业经营情况分析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2025-2031年中国古筝市场规模预测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2025-2031年中国古筝行业利润预测</w:t>
      </w:r>
      <w:r>
        <w:rPr>
          <w:rFonts w:hint="eastAsia"/>
        </w:rPr>
        <w:br/>
      </w:r>
      <w:r>
        <w:rPr>
          <w:rFonts w:hint="eastAsia"/>
        </w:rPr>
        <w:t>　　图表 2025年古筝行业壁垒</w:t>
      </w:r>
      <w:r>
        <w:rPr>
          <w:rFonts w:hint="eastAsia"/>
        </w:rPr>
        <w:br/>
      </w:r>
      <w:r>
        <w:rPr>
          <w:rFonts w:hint="eastAsia"/>
        </w:rPr>
        <w:t>　　图表 2025年古筝市场前景分析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2025-2031年中国古筝市场需求预测</w:t>
      </w:r>
      <w:r>
        <w:rPr>
          <w:rFonts w:hint="eastAsia"/>
        </w:rPr>
        <w:br/>
      </w:r>
      <w:r>
        <w:rPr>
          <w:rFonts w:hint="eastAsia"/>
        </w:rPr>
        <w:t>　　图表 2025年古筝发展趋势预测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d4c99822c48b0" w:history="1">
        <w:r>
          <w:rPr>
            <w:rStyle w:val="Hyperlink"/>
          </w:rPr>
          <w:t>中国古筝市场研究分析及发展前景预测报告（2025-2031年）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d4c99822c48b0" w:history="1">
        <w:r>
          <w:rPr>
            <w:rStyle w:val="Hyperlink"/>
          </w:rPr>
          <w:t>https://www.20087.com/1/99/GuZhengHangYeFenXiBaoGao.html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热点：十大最好听的古筝、古筝图片、怎么选古筝、古筝介绍、古筝的简介和由来、古筝名曲、古筝品牌推荐、古筝行动、古琴与古筝的区别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9b6effe114883" w:history="1">
      <w:r>
        <w:rPr>
          <w:rStyle w:val="Hyperlink"/>
        </w:rPr>
        <w:t>中国古筝市场研究分析及发展前景预测报告（2025-2031年）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uZhengHangYeFenXiBaoGao.html" TargetMode="External" Id="R32cd4c99822c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uZhengHangYeFenXiBaoGao.html" TargetMode="External" Id="R4ab9b6effe11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2024-09-06T02:19:00Z</dcterms:created>
  <dcterms:modified xsi:type="dcterms:W3CDTF">2024-09-06T03:19:00Z</dcterms:modified>
  <dc:subject>中国古筝市场研究分析及发展前景预测报告（2025-2031年）</dc:subject>
  <dc:title>中国古筝市场研究分析及发展前景预测报告（2025-2031年）</dc:title>
  <cp:keywords>中国古筝市场研究分析及发展前景预测报告（2025-2031年）</cp:keywords>
  <dc:description>中国古筝市场研究分析及发展前景预测报告（2025-2031年）</dc:description>
</cp:coreProperties>
</file>