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2092a597f4354" w:history="1">
              <w:r>
                <w:rPr>
                  <w:rStyle w:val="Hyperlink"/>
                </w:rPr>
                <w:t>2024年中国太阳能电池板发展现状调研及市场前景分析报告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2092a597f4354" w:history="1">
              <w:r>
                <w:rPr>
                  <w:rStyle w:val="Hyperlink"/>
                </w:rPr>
                <w:t>2024年中国太阳能电池板发展现状调研及市场前景分析报告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2092a597f4354" w:history="1">
                <w:r>
                  <w:rPr>
                    <w:rStyle w:val="Hyperlink"/>
                  </w:rPr>
                  <w:t>https://www.20087.com/M_QiTa/91/TaiYangNengDianChiBanShiChangXingQingFenXiYuQuShiYuCe.html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是可再生能源的重要组成部分，近年来随着全球对清洁能源需求的增长和光伏技术的进步，市场需求持续扩大。从单晶硅、多晶硅到薄膜太阳能电池板，技术的不断迭代，提升了光电转换效率，降低了成本。同时，太阳能电池板正逐步向建筑一体化、移动电源等领域渗透，拓宽了应用范围。然而，太阳能电池板行业也面临着原材料供应、废弃电池板回收和市场竞争的挑战。</w:t>
      </w:r>
      <w:r>
        <w:rPr>
          <w:rFonts w:hint="eastAsia"/>
        </w:rPr>
        <w:br/>
      </w:r>
      <w:r>
        <w:rPr>
          <w:rFonts w:hint="eastAsia"/>
        </w:rPr>
        <w:t>　　未来，太阳能电池板行业将更加注重技术创新、环保回收和市场拓展。一方面，通过研发高效、低成本的新型光伏材料，如钙钛矿、量子点太阳能电池，提升太阳能电池板的性能和竞争力。另一方面，行业将加强废旧电池板的回收利用，如建立回收体系、开发再利用技术，减少环境污染，实现循环经济。此外，太阳能电池板将探索与储能技术、智能电网的结合，如开发光伏储能系统，提升能源利用效率和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2092a597f4354" w:history="1">
        <w:r>
          <w:rPr>
            <w:rStyle w:val="Hyperlink"/>
          </w:rPr>
          <w:t>2024年中国太阳能电池板发展现状调研及市场前景分析报告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太阳能电池板产业链。太阳能电池板报告详细分析了市场竞争格局，聚焦了重点企业及品牌影响力，并对价格机制和太阳能电池板细分市场特征进行了探讨。此外，报告还对市场前景进行了展望，预测了行业发展趋势，并就潜在的风险与机遇提供了专业的见解。太阳能电池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我国太阳能电池板行业政策环境分析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我国太阳能电池板行业社会环境分析</w:t>
      </w:r>
      <w:r>
        <w:rPr>
          <w:rFonts w:hint="eastAsia"/>
        </w:rPr>
        <w:br/>
      </w:r>
      <w:r>
        <w:rPr>
          <w:rFonts w:hint="eastAsia"/>
        </w:rPr>
        <w:t>　　第四节 我国太阳能电池板行业技术环境分析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一、我国太阳能电池板技术发展概况</w:t>
      </w:r>
      <w:r>
        <w:rPr>
          <w:rFonts w:hint="eastAsia"/>
        </w:rPr>
        <w:br/>
      </w:r>
      <w:r>
        <w:rPr>
          <w:rFonts w:hint="eastAsia"/>
        </w:rPr>
        <w:t>　　　　二、我国太阳能电池板产品工艺特点或流程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三、我国太阳能电池板行业技术发展趋势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太阳能电池板行业上、下游产业链分析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太阳能电池板产业链分析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二、太阳能电池板产业链模型分析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中国太阳能电池板市场分析</w:t>
      </w:r>
      <w:r>
        <w:rPr>
          <w:rFonts w:hint="eastAsia"/>
        </w:rPr>
        <w:br/>
      </w:r>
      <w:r>
        <w:rPr>
          <w:rFonts w:hint="eastAsia"/>
        </w:rPr>
        <w:t>　　第一节 太阳能电池板市场现状分析及预测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一、2019-2024年我国太阳能电池板市场规模分析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二、2024-2030年我国太阳能电池板市场规模预测</w:t>
      </w:r>
      <w:r>
        <w:rPr>
          <w:rFonts w:hint="eastAsia"/>
        </w:rPr>
        <w:br/>
      </w:r>
      <w:r>
        <w:rPr>
          <w:rFonts w:hint="eastAsia"/>
        </w:rPr>
        <w:t>　　第二节 太阳能电池板产品产量分析及预测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一、2019-2024年我国太阳能电池板产量分析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二、2024-2030年我国太阳能电池板产量预测</w:t>
      </w:r>
      <w:r>
        <w:rPr>
          <w:rFonts w:hint="eastAsia"/>
        </w:rPr>
        <w:br/>
      </w:r>
      <w:r>
        <w:rPr>
          <w:rFonts w:hint="eastAsia"/>
        </w:rPr>
        <w:t>　　第三节 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一、2019-2024年我国太阳能电池板市场需求分析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二、2024-2030年我国太阳能电池板市场需求预测</w:t>
      </w:r>
      <w:r>
        <w:rPr>
          <w:rFonts w:hint="eastAsia"/>
        </w:rPr>
        <w:br/>
      </w:r>
      <w:r>
        <w:rPr>
          <w:rFonts w:hint="eastAsia"/>
        </w:rPr>
        <w:t>　　第四节 太阳能电池板进出口数据分析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一、2019-2024年我国太阳能电池板进出口数据分析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二、2024-2030年国内太阳能电池板产品未来进出口情况预测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太阳能电池板价格趋势分析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2019-2024年我国太阳能电池板市场价格分析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2024-2030年我国太阳能电池板市场价格预测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太阳能电池板主要生产厂商介绍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中电电气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江苏林洋新能源有限公司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尚德太阳能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天威英利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2019-2024年中国太阳能电池板行业集中度分析</w:t>
      </w:r>
      <w:r>
        <w:rPr>
          <w:rFonts w:hint="eastAsia"/>
        </w:rPr>
        <w:br/>
      </w:r>
      <w:r>
        <w:rPr>
          <w:rFonts w:hint="eastAsia"/>
        </w:rPr>
        <w:t>　　第二节 太阳能电池板国内外SWOT分析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2024年中国太阳能电池板行业总体发展状况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中国太阳能电池板行业规模情况分析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中国太阳能电池板行业产销情况分析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2024-2030年国内太阳能电池板行业发展预测</w:t>
      </w:r>
      <w:r>
        <w:rPr>
          <w:rFonts w:hint="eastAsia"/>
        </w:rPr>
        <w:br/>
      </w:r>
      <w:r>
        <w:rPr>
          <w:rFonts w:hint="eastAsia"/>
        </w:rPr>
        <w:t>　　第一节 2024-2030年太阳能电池板行业市场财务数据预测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二、2024-2030年太阳能电池板行业总产值预测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四、2024-2030年太阳能电池板行业总资产预测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2024-2030年太阳能电池板行业供需预测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一、2024-2030年太阳能电池板产量预测</w:t>
      </w:r>
      <w:r>
        <w:rPr>
          <w:rFonts w:hint="eastAsia"/>
        </w:rPr>
        <w:br/>
      </w:r>
      <w:r>
        <w:rPr>
          <w:rFonts w:hint="eastAsia"/>
        </w:rPr>
        <w:t>　　　　二、2024-2030年太阳能电池板需求预测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四、2024-2030年主要太阳能电池板产品进出口预测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2024-2030年太阳能电池板行业投资机会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一、2024-2030年太阳能电池板行业主要领域投资机会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二、2024-2030年太阳能电池板行业出口市场投资机会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影响太阳能电池板行业发展的主要因素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一、2024-2030年影响太阳能电池板行业运行的有利因素分析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二、2024-2030年影响太阳能电池板行业运行的稳定因素分析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三、2024-2030年影响太阳能电池板行业运行的不利因素分析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四、2024-2030年我国太阳能电池板行业发展面临的挑战分析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五、2024-2030年我国太阳能电池板行业发展面临的机遇分析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太阳能电池板行业投资风险及控制策略分析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一、2024-2030年太阳能电池板行业市场风险及控制策略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二、2024-2030年太阳能电池板行业政策风险及控制策略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三、2024-2030年太阳能电池板行业经营风险及控制策略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四、2024-2030年太阳能电池板行业技术风险及控制策略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五、2024-2030年太阳能电池板行业同业竞争风险及控制策略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六、2024-2030年太阳能电池板行业其他风险及控制策略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业内专家对中国太阳能电池板行业投资的建议及观点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2024-2030年中国太阳能电池板行业投资风险分析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太阳能电池板行业产业链模型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2019-2024年我国太阳能电池板产能情况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2024-2030年我国太阳能电池板产能预测</w:t>
      </w:r>
      <w:r>
        <w:rPr>
          <w:rFonts w:hint="eastAsia"/>
        </w:rPr>
        <w:br/>
      </w:r>
      <w:r>
        <w:rPr>
          <w:rFonts w:hint="eastAsia"/>
        </w:rPr>
        <w:t>　　图表 2019-2024年我国太阳能电池板产量</w:t>
      </w:r>
      <w:r>
        <w:rPr>
          <w:rFonts w:hint="eastAsia"/>
        </w:rPr>
        <w:br/>
      </w:r>
      <w:r>
        <w:rPr>
          <w:rFonts w:hint="eastAsia"/>
        </w:rPr>
        <w:t>　　图表 2019-2024年我国太阳能电池板行业产能利用率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2024-2030年我国太阳能电池板产量预测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2019-2024年欧洲太阳能电池板市场规模</w:t>
      </w:r>
      <w:r>
        <w:rPr>
          <w:rFonts w:hint="eastAsia"/>
        </w:rPr>
        <w:br/>
      </w:r>
      <w:r>
        <w:rPr>
          <w:rFonts w:hint="eastAsia"/>
        </w:rPr>
        <w:t>　　图表 2024年欧洲地区太阳能电池板市场结构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2019-2024年北美地区太阳能电池板市场规模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2024年北美地区太阳能电池板市场结构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2019-2024年亚洲地区太阳能电池板市场规模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2024年亚洲地区太阳能电池板市场结构</w:t>
      </w:r>
      <w:r>
        <w:rPr>
          <w:rFonts w:hint="eastAsia"/>
        </w:rPr>
        <w:br/>
      </w:r>
      <w:r>
        <w:rPr>
          <w:rFonts w:hint="eastAsia"/>
        </w:rPr>
        <w:t>　　图表 2019-2024年全球其它地区太阳能电池板市场规模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2019-2024年中国太阳能电池板行业生产企业规模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2019-2024年中国太阳能电池板行业从业人员规模</w:t>
      </w:r>
      <w:r>
        <w:rPr>
          <w:rFonts w:hint="eastAsia"/>
        </w:rPr>
        <w:br/>
      </w:r>
      <w:r>
        <w:rPr>
          <w:rFonts w:hint="eastAsia"/>
        </w:rPr>
        <w:t>　　图表 2019-2024年我国太阳能电池板行业资产规模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2019-2024年中国太阳能电池板行业总产值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2019-2024年中国太阳能电池板行业销售额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2019-2024年中国太阳能电池板行业产销率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2024-2030年中国太阳能电池板行业销售利润率预测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2019-2024年中国太阳能电池板行业成本费用利用率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2024-2030年中国太阳能电池板行业资产负债比率预测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2019-2024年中国太阳能电池板行业利息保障倍数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2024-2030年中国太阳能电池板行业利息保障倍数预测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2019-2024年中国太阳能电池板行业总资产周转率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2024-2030年中国太阳能电池板行业总资产周转率预测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2019-2024年中国太阳能电池板行业总资产增长率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2024-2030年中国太阳能电池板行业总资产增长率预测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2019-2024年中国太阳能电池板行业利润总额增长率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2024-2030年中国太阳能电池板行业主营收入增长率预测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2092a597f4354" w:history="1">
        <w:r>
          <w:rPr>
            <w:rStyle w:val="Hyperlink"/>
          </w:rPr>
          <w:t>2024年中国太阳能电池板发展现状调研及市场前景分析报告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2092a597f4354" w:history="1">
        <w:r>
          <w:rPr>
            <w:rStyle w:val="Hyperlink"/>
          </w:rPr>
          <w:t>https://www.20087.com/M_QiTa/91/TaiYangNengDianChiBanShiChangXingQingFenXiYuQuShiYuCe.html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8043deec84d13" w:history="1">
      <w:r>
        <w:rPr>
          <w:rStyle w:val="Hyperlink"/>
        </w:rPr>
        <w:t>2024年中国太阳能电池板发展现状调研及市场前景分析报告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TaiYangNengDianChiBanShiChangXingQingFenXiYuQuShiYuCe.html" TargetMode="External" Id="R8e52092a597f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TaiYangNengDianChiBanShiChangXingQingFenXiYuQuShiYuCe.html" TargetMode="External" Id="Rb288043deec8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2024-03-06T00:54:00Z</dcterms:created>
  <dcterms:modified xsi:type="dcterms:W3CDTF">2024-03-06T01:54:00Z</dcterms:modified>
  <dc:subject>2024年中国太阳能电池板发展现状调研及市场前景分析报告</dc:subject>
  <dc:title>2024年中国太阳能电池板发展现状调研及市场前景分析报告</dc:title>
  <cp:keywords>2024年中国太阳能电池板发展现状调研及市场前景分析报告</cp:keywords>
  <dc:description>2024年中国太阳能电池板发展现状调研及市场前景分析报告</dc:description>
</cp:coreProperties>
</file>