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07c23b37c48ff" w:history="1">
              <w:r>
                <w:rPr>
                  <w:rStyle w:val="Hyperlink"/>
                </w:rPr>
                <w:t>2025-2031年中国AI治理发展现状及前景趋势报告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07c23b37c48ff" w:history="1">
              <w:r>
                <w:rPr>
                  <w:rStyle w:val="Hyperlink"/>
                </w:rPr>
                <w:t>2025-2031年中国AI治理发展现状及前景趋势报告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07c23b37c48ff" w:history="1">
                <w:r>
                  <w:rPr>
                    <w:rStyle w:val="Hyperlink"/>
                  </w:rPr>
                  <w:t>https://www.20087.com/1/69/AIZhiLiFaZhanQianJingFenXi.html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治理是通过制定和实施一系列政策和措施，确保人工智能技术的合理应用和社会责任。近年来，随着人工智能技术的快速发展和广泛应用，AI治理的需求持续增长。目前，各国政府和企业已经开始重视AI治理，制定了一系列相关的法律法规和标准。</w:t>
      </w:r>
      <w:r>
        <w:rPr>
          <w:rFonts w:hint="eastAsia"/>
        </w:rPr>
        <w:br/>
      </w:r>
      <w:r>
        <w:rPr>
          <w:rFonts w:hint="eastAsia"/>
        </w:rPr>
        <w:t>　　未来，AI治理将朝着更规范化、更透明化、更全面化的方向发展。首先，完善的法律法规和标准体系将使AI治理更加规范化和透明化，确保人工智能技术的合理应用。其次，多方参与的治理机制将促进政府、企业、社会组织和公众的共同参与，形成合力。此外，AI治理将涵盖更多的应用场景和领域，确保人工智能技术的可持续发展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07c23b37c48ff" w:history="1">
        <w:r>
          <w:rPr>
            <w:rStyle w:val="Hyperlink"/>
          </w:rPr>
          <w:t>2025-2031年中国AI治理发展现状及前景趋势报告</w:t>
        </w:r>
      </w:hyperlink>
      <w:r>
        <w:rPr>
          <w:rFonts w:hint="eastAsia"/>
        </w:rPr>
        <w:t>》基于多年AI治理行业研究积累，结合当前市场发展现状，依托国家权威数据资源和长期市场监测数据库，对AI治理行业进行了全面调研与分析。报告详细阐述了AI治理市场规模、市场前景、发展趋势、技术现状及未来方向，重点分析了行业内主要企业的竞争格局，并通过SWOT分析揭示了AI治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e07c23b37c48ff" w:history="1">
        <w:r>
          <w:rPr>
            <w:rStyle w:val="Hyperlink"/>
          </w:rPr>
          <w:t>2025-2031年中国AI治理发展现状及前景趋势报告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》为投资者提供了准确的市场现状解读，帮助预判行业前景，挖掘投资价值，同时从投资策略和营销策略等角度提出实用建议，助力投资者在AI治理行业中把握机遇、规避风险。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AI治理行业界定</w:t>
      </w:r>
      <w:r>
        <w:rPr>
          <w:rFonts w:hint="eastAsia"/>
        </w:rPr>
        <w:br/>
      </w:r>
      <w:r>
        <w:rPr>
          <w:rFonts w:hint="eastAsia"/>
        </w:rPr>
        <w:t>　　第一节 AI治理行业定义</w:t>
      </w:r>
      <w:r>
        <w:rPr>
          <w:rFonts w:hint="eastAsia"/>
        </w:rPr>
        <w:br/>
      </w:r>
      <w:r>
        <w:rPr>
          <w:rFonts w:hint="eastAsia"/>
        </w:rPr>
        <w:t>　　第二节 AI治理行业特点分析</w:t>
      </w:r>
      <w:r>
        <w:rPr>
          <w:rFonts w:hint="eastAsia"/>
        </w:rPr>
        <w:br/>
      </w:r>
      <w:r>
        <w:rPr>
          <w:rFonts w:hint="eastAsia"/>
        </w:rPr>
        <w:t>　　第三节 AI治理产品主要分类</w:t>
      </w:r>
      <w:r>
        <w:rPr>
          <w:rFonts w:hint="eastAsia"/>
        </w:rPr>
        <w:br/>
      </w:r>
      <w:r>
        <w:rPr>
          <w:rFonts w:hint="eastAsia"/>
        </w:rPr>
        <w:t>　　　　一、软件</w:t>
      </w:r>
      <w:r>
        <w:rPr>
          <w:rFonts w:hint="eastAsia"/>
        </w:rPr>
        <w:br/>
      </w:r>
      <w:r>
        <w:rPr>
          <w:rFonts w:hint="eastAsia"/>
        </w:rPr>
        <w:t>　　　　二、服务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第四节 AI治理主要应用领域分析</w:t>
      </w:r>
      <w:r>
        <w:rPr>
          <w:rFonts w:hint="eastAsia"/>
        </w:rPr>
        <w:br/>
      </w:r>
      <w:r>
        <w:rPr>
          <w:rFonts w:hint="eastAsia"/>
        </w:rPr>
        <w:t>　　　　一、BFSI</w:t>
      </w:r>
      <w:r>
        <w:rPr>
          <w:rFonts w:hint="eastAsia"/>
        </w:rPr>
        <w:br/>
      </w:r>
      <w:r>
        <w:rPr>
          <w:rFonts w:hint="eastAsia"/>
        </w:rPr>
        <w:t>　　　　二、医疗保健和生命科学</w:t>
      </w:r>
      <w:r>
        <w:rPr>
          <w:rFonts w:hint="eastAsia"/>
        </w:rPr>
        <w:br/>
      </w:r>
      <w:r>
        <w:rPr>
          <w:rFonts w:hint="eastAsia"/>
        </w:rPr>
        <w:t>　　　　三、政府和国防</w:t>
      </w:r>
      <w:r>
        <w:rPr>
          <w:rFonts w:hint="eastAsia"/>
        </w:rPr>
        <w:br/>
      </w:r>
      <w:r>
        <w:rPr>
          <w:rFonts w:hint="eastAsia"/>
        </w:rPr>
        <w:t>　　　　四、零售和汽车</w:t>
      </w:r>
      <w:r>
        <w:rPr>
          <w:rFonts w:hint="eastAsia"/>
        </w:rPr>
        <w:br/>
      </w:r>
      <w:r>
        <w:rPr>
          <w:rFonts w:hint="eastAsia"/>
        </w:rPr>
        <w:t>　　第五节 AI治理产业链分析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2020-2025年国际AI治理行业发展态势分析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国际AI治理行业总体情况</w:t>
      </w:r>
      <w:r>
        <w:rPr>
          <w:rFonts w:hint="eastAsia"/>
        </w:rPr>
        <w:br/>
      </w:r>
      <w:r>
        <w:rPr>
          <w:rFonts w:hint="eastAsia"/>
        </w:rPr>
        <w:t>　　第二节 AI治理行业重点市场分析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2025-2031年国际AI治理行业发展前景预测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2025年中国AI治理行业发展环境分析</w:t>
      </w:r>
      <w:r>
        <w:rPr>
          <w:rFonts w:hint="eastAsia"/>
        </w:rPr>
        <w:br/>
      </w:r>
      <w:r>
        <w:rPr>
          <w:rFonts w:hint="eastAsia"/>
        </w:rPr>
        <w:t>　　第一节 AI治理行业经济环境分析</w:t>
      </w:r>
      <w:r>
        <w:rPr>
          <w:rFonts w:hint="eastAsia"/>
        </w:rPr>
        <w:br/>
      </w:r>
      <w:r>
        <w:rPr>
          <w:rFonts w:hint="eastAsia"/>
        </w:rPr>
        <w:t>　　第二节 AI治理行业政策环境分析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AI治理行业技术发展现状及趋势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当前中国AI治理技术发展现状</w:t>
      </w:r>
      <w:r>
        <w:rPr>
          <w:rFonts w:hint="eastAsia"/>
        </w:rPr>
        <w:br/>
      </w:r>
      <w:r>
        <w:rPr>
          <w:rFonts w:hint="eastAsia"/>
        </w:rPr>
        <w:t>　　第二节 中外AI治理技术差距及产生差距的主要原因分析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提高中国AI治理技术的对策</w:t>
      </w:r>
      <w:r>
        <w:rPr>
          <w:rFonts w:hint="eastAsia"/>
        </w:rPr>
        <w:br/>
      </w:r>
      <w:r>
        <w:rPr>
          <w:rFonts w:hint="eastAsia"/>
        </w:rPr>
        <w:t>　　第四节 中国AI治理研发、设计发展趋势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中国AI治理行业市场供需状况分析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2025年中国AI治理行业市场情况</w:t>
      </w:r>
      <w:r>
        <w:rPr>
          <w:rFonts w:hint="eastAsia"/>
        </w:rPr>
        <w:br/>
      </w:r>
      <w:r>
        <w:rPr>
          <w:rFonts w:hint="eastAsia"/>
        </w:rPr>
        <w:t>　　第二节 中国AI治理行业市场需求状况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一、2020-2025年AI治理行业市场需求情况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二、2025-2031年AI治理行业市场需求预测</w:t>
      </w:r>
      <w:r>
        <w:rPr>
          <w:rFonts w:hint="eastAsia"/>
        </w:rPr>
        <w:br/>
      </w:r>
      <w:r>
        <w:rPr>
          <w:rFonts w:hint="eastAsia"/>
        </w:rPr>
        <w:t>　　第三节 中国AI治理行业市场供给状况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一、2020-2025年AI治理行业市场供给情况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二、2025-2031年AI治理行业市场供给预测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AI治理所属行业经济运行分析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2020-2025年AI治理所属行业偿债能力分析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2020-2025年AI治理所属行业盈利能力分析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2020-2025年AI治理所属行业发展能力分析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2020-2025年AI治理行业企业数量及变化趋势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2020-2025年中国AI治理行业重点区域市场分析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中国AI治理行业产品价格监测</w:t>
      </w:r>
      <w:r>
        <w:rPr>
          <w:rFonts w:hint="eastAsia"/>
        </w:rPr>
        <w:br/>
      </w:r>
      <w:r>
        <w:rPr>
          <w:rFonts w:hint="eastAsia"/>
        </w:rPr>
        <w:t>　　第一节 AI治理市场价格特征</w:t>
      </w:r>
      <w:r>
        <w:rPr>
          <w:rFonts w:hint="eastAsia"/>
        </w:rPr>
        <w:br/>
      </w:r>
      <w:r>
        <w:rPr>
          <w:rFonts w:hint="eastAsia"/>
        </w:rPr>
        <w:t>　　第二节 影响AI治理市场价格因素分析</w:t>
      </w:r>
      <w:r>
        <w:rPr>
          <w:rFonts w:hint="eastAsia"/>
        </w:rPr>
        <w:br/>
      </w:r>
      <w:r>
        <w:rPr>
          <w:rFonts w:hint="eastAsia"/>
        </w:rPr>
        <w:t>　　第三节 未来AI治理市场价格走势预测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2020-2025年AI治理行业上、下游市场分析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AI治理行业上游</w:t>
      </w:r>
      <w:r>
        <w:rPr>
          <w:rFonts w:hint="eastAsia"/>
        </w:rPr>
        <w:br/>
      </w:r>
      <w:r>
        <w:rPr>
          <w:rFonts w:hint="eastAsia"/>
        </w:rPr>
        <w:t>　　第二节 AI治理行业下游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Facebook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思爱普（北京）软件系统有限公司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AI治理行业风险及对策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2025-2031年AI治理行业发展环境分析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2025-2031年AI治理行业壁垒分析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2025-2031年AI治理行业风险及对策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AI治理行业发展及竞争策略分析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2025-2031年AI治理行业发展战略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2025-2031年AI治理企业竞争策略分析</w:t>
      </w:r>
      <w:r>
        <w:rPr>
          <w:rFonts w:hint="eastAsia"/>
        </w:rPr>
        <w:br/>
      </w:r>
      <w:r>
        <w:rPr>
          <w:rFonts w:hint="eastAsia"/>
        </w:rPr>
        <w:t>　　第三节 中^智^林^对中国AI治理品牌的战略思考</w:t>
      </w:r>
      <w:r>
        <w:rPr>
          <w:rFonts w:hint="eastAsia"/>
        </w:rPr>
        <w:br/>
      </w:r>
      <w:r>
        <w:rPr>
          <w:rFonts w:hint="eastAsia"/>
        </w:rPr>
        <w:t>　　　　一、AI治理实施品牌战略的意义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二、中国AI治理企业的品牌战略</w:t>
      </w:r>
      <w:r>
        <w:rPr>
          <w:rFonts w:hint="eastAsia"/>
        </w:rPr>
        <w:br/>
      </w:r>
      <w:r>
        <w:rPr>
          <w:rFonts w:hint="eastAsia"/>
        </w:rPr>
        <w:t>　　　　三、AI治理品牌战略管理的策略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AI治理行业现状</w:t>
      </w:r>
      <w:r>
        <w:rPr>
          <w:rFonts w:hint="eastAsia"/>
        </w:rPr>
        <w:br/>
      </w:r>
      <w:r>
        <w:rPr>
          <w:rFonts w:hint="eastAsia"/>
        </w:rPr>
        <w:t>　　图表 AI治理行业产业链调研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2020-2025年中国AI治理行业市场规模情况</w:t>
      </w:r>
      <w:r>
        <w:rPr>
          <w:rFonts w:hint="eastAsia"/>
        </w:rPr>
        <w:br/>
      </w:r>
      <w:r>
        <w:rPr>
          <w:rFonts w:hint="eastAsia"/>
        </w:rPr>
        <w:t>　　图表 AI治理行业动态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2020-2025年中国AI治理行业销售收入统计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2020-2025年中国AI治理行业盈利统计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2020-2025年中国AI治理行业利润总额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2020-2025年中国AI治理行业企业数量统计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2020-2025年中国AI治理行业竞争力分析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2020-2025年中国AI治理行业运营能力分析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2020-2025年中国AI治理行业偿债能力分析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2020-2025年中国AI治理行业发展能力分析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2020-2025年中国AI治理行业经营效益分析</w:t>
      </w:r>
      <w:r>
        <w:rPr>
          <w:rFonts w:hint="eastAsia"/>
        </w:rPr>
        <w:br/>
      </w:r>
      <w:r>
        <w:rPr>
          <w:rFonts w:hint="eastAsia"/>
        </w:rPr>
        <w:t>　　图表 AI治理行业竞争对手分析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**地区AI治理市场规模</w:t>
      </w:r>
      <w:r>
        <w:rPr>
          <w:rFonts w:hint="eastAsia"/>
        </w:rPr>
        <w:br/>
      </w:r>
      <w:r>
        <w:rPr>
          <w:rFonts w:hint="eastAsia"/>
        </w:rPr>
        <w:t>　　图表 **地区AI治理行业市场需求</w:t>
      </w:r>
      <w:r>
        <w:rPr>
          <w:rFonts w:hint="eastAsia"/>
        </w:rPr>
        <w:br/>
      </w:r>
      <w:r>
        <w:rPr>
          <w:rFonts w:hint="eastAsia"/>
        </w:rPr>
        <w:t>　　图表 **地区AI治理市场调研</w:t>
      </w:r>
      <w:r>
        <w:rPr>
          <w:rFonts w:hint="eastAsia"/>
        </w:rPr>
        <w:br/>
      </w:r>
      <w:r>
        <w:rPr>
          <w:rFonts w:hint="eastAsia"/>
        </w:rPr>
        <w:t>　　图表 **地区AI治理行业市场需求分析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**地区AI治理市场规模</w:t>
      </w:r>
      <w:r>
        <w:rPr>
          <w:rFonts w:hint="eastAsia"/>
        </w:rPr>
        <w:br/>
      </w:r>
      <w:r>
        <w:rPr>
          <w:rFonts w:hint="eastAsia"/>
        </w:rPr>
        <w:t>　　图表 **地区AI治理行业市场需求</w:t>
      </w:r>
      <w:r>
        <w:rPr>
          <w:rFonts w:hint="eastAsia"/>
        </w:rPr>
        <w:br/>
      </w:r>
      <w:r>
        <w:rPr>
          <w:rFonts w:hint="eastAsia"/>
        </w:rPr>
        <w:t>　　图表 **地区AI治理市场调研</w:t>
      </w:r>
      <w:r>
        <w:rPr>
          <w:rFonts w:hint="eastAsia"/>
        </w:rPr>
        <w:br/>
      </w:r>
      <w:r>
        <w:rPr>
          <w:rFonts w:hint="eastAsia"/>
        </w:rPr>
        <w:t>　　图表 **地区AI治理行业市场需求分析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2025-2031年中国AI治理市场前景分析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07c23b37c48ff" w:history="1">
        <w:r>
          <w:rPr>
            <w:rStyle w:val="Hyperlink"/>
          </w:rPr>
          <w:t>2025-2031年中国AI治理发展现状及前景趋势报告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07c23b37c48ff" w:history="1">
        <w:r>
          <w:rPr>
            <w:rStyle w:val="Hyperlink"/>
          </w:rPr>
          <w:t>https://www.20087.com/1/69/AIZhiLiFaZhanQianJingFenXi.html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热点：ai根据制度智能梳理流程、人工智能的政策和方针、网络治理、强人工智能、ai与全球化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970dac657400b" w:history="1">
      <w:r>
        <w:rPr>
          <w:rStyle w:val="Hyperlink"/>
        </w:rPr>
        <w:t>2025-2031年中国AI治理发展现状及前景趋势报告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AIZhiLiFaZhanQianJingFenXi.html" TargetMode="External" Id="R6ee07c23b37c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AIZhiLiFaZhanQianJingFenXi.html" TargetMode="External" Id="R812970dac657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2025-05-03T07:08:00Z</dcterms:created>
  <dcterms:modified xsi:type="dcterms:W3CDTF">2025-05-03T08:08:00Z</dcterms:modified>
  <dc:subject>2025-2031年中国AI治理发展现状及前景趋势报告</dc:subject>
  <dc:title>2025-2031年中国AI治理发展现状及前景趋势报告</dc:title>
  <cp:keywords>2025-2031年中国AI治理发展现状及前景趋势报告</cp:keywords>
  <dc:description>2025-2031年中国AI治理发展现状及前景趋势报告</dc:description>
</cp:coreProperties>
</file>