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2f2a376b9439d" w:history="1">
              <w:r>
                <w:rPr>
                  <w:rStyle w:val="Hyperlink"/>
                </w:rPr>
                <w:t>2025-2031年中国翡翠市场现状调研与前景趋势预测报告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2f2a376b9439d" w:history="1">
              <w:r>
                <w:rPr>
                  <w:rStyle w:val="Hyperlink"/>
                </w:rPr>
                <w:t>2025-2031年中国翡翠市场现状调研与前景趋势预测报告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2f2a376b9439d" w:history="1">
                <w:r>
                  <w:rPr>
                    <w:rStyle w:val="Hyperlink"/>
                  </w:rPr>
                  <w:t>https://www.20087.com/1/09/FeiCuiFaZhanQuShiFenXi.html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是珍贵的宝石之一，长期以来深受收藏家和消费者的喜爱。市场上的翡翠产品涵盖了从原石到精雕饰品的各个层级，品质差异大，价格跨度广。近年来，随着缅甸等主要产出国的资源限制和市场需求的增长，高品质翡翠原石日益稀缺，导致高端翡翠价格持续上涨。同时，翡翠鉴定技术的提高和市场监管的加强，促进了市场的规范化发展。</w:t>
      </w:r>
      <w:r>
        <w:rPr>
          <w:rFonts w:hint="eastAsia"/>
        </w:rPr>
        <w:br/>
      </w:r>
      <w:r>
        <w:rPr>
          <w:rFonts w:hint="eastAsia"/>
        </w:rPr>
        <w:t>　　翡翠市场的未来趋势将聚焦于文化传承与科技创新的结合。一方面，随着消费者对传统文化的认同感增强，富有文化寓意和精湛工艺的翡翠艺术品和首饰将更受欢迎。另一方面，区块链、物联网等技术的应用，将提升翡翠供应链的透明度，保障消费者权益，打击假冒伪劣产品。此外，可持续开采和再生资源利用也将成为行业关注点，推动翡翠产业向更加环保、负责任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02f2a376b9439d" w:history="1">
        <w:r>
          <w:rPr>
            <w:rStyle w:val="Hyperlink"/>
          </w:rPr>
          <w:t>2025-2031年中国翡翠市场现状调研与前景趋势预测报告</w:t>
        </w:r>
      </w:hyperlink>
      <w:r>
        <w:rPr>
          <w:rFonts w:hint="eastAsia"/>
        </w:rPr>
        <w:t>全面剖析了翡翠行业的市场规模、需求及价格动态。报告通过对翡翠产业链的深入挖掘，详细分析了行业现状，并对翡翠市场前景及发展趋势进行了科学预测。翡翠报告还深入探索了各细分市场的特点，突出关注翡翠重点企业的经营状况，全面揭示了翡翠行业竞争格局、品牌影响力和市场集中度。翡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翡翠行业相关概述</w:t>
      </w:r>
      <w:r>
        <w:rPr>
          <w:rFonts w:hint="eastAsia"/>
        </w:rPr>
        <w:br/>
      </w:r>
      <w:r>
        <w:rPr>
          <w:rFonts w:hint="eastAsia"/>
        </w:rPr>
        <w:t>　　　　一、翡翠行业定义及特点</w:t>
      </w:r>
      <w:r>
        <w:rPr>
          <w:rFonts w:hint="eastAsia"/>
        </w:rPr>
        <w:br/>
      </w:r>
      <w:r>
        <w:rPr>
          <w:rFonts w:hint="eastAsia"/>
        </w:rPr>
        <w:t>　　　　　　1、翡翠行业定义</w:t>
      </w:r>
      <w:r>
        <w:rPr>
          <w:rFonts w:hint="eastAsia"/>
        </w:rPr>
        <w:br/>
      </w:r>
      <w:r>
        <w:rPr>
          <w:rFonts w:hint="eastAsia"/>
        </w:rPr>
        <w:t>　　　　　　2、翡翠行业特点</w:t>
      </w:r>
      <w:r>
        <w:rPr>
          <w:rFonts w:hint="eastAsia"/>
        </w:rPr>
        <w:br/>
      </w:r>
      <w:r>
        <w:rPr>
          <w:rFonts w:hint="eastAsia"/>
        </w:rPr>
        <w:t>　　　　二、翡翠行业经营模式分析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1、翡翠生产模式</w:t>
      </w:r>
      <w:r>
        <w:rPr>
          <w:rFonts w:hint="eastAsia"/>
        </w:rPr>
        <w:br/>
      </w:r>
      <w:r>
        <w:rPr>
          <w:rFonts w:hint="eastAsia"/>
        </w:rPr>
        <w:t>　　　　　　2、翡翠采购模式</w:t>
      </w:r>
      <w:r>
        <w:rPr>
          <w:rFonts w:hint="eastAsia"/>
        </w:rPr>
        <w:br/>
      </w:r>
      <w:r>
        <w:rPr>
          <w:rFonts w:hint="eastAsia"/>
        </w:rPr>
        <w:t>　　　　　　3、翡翠销售模式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2024-2025年世界翡翠行业市场运行形势分析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2024-2025年全球翡翠行业发展概况</w:t>
      </w:r>
      <w:r>
        <w:rPr>
          <w:rFonts w:hint="eastAsia"/>
        </w:rPr>
        <w:br/>
      </w:r>
      <w:r>
        <w:rPr>
          <w:rFonts w:hint="eastAsia"/>
        </w:rPr>
        <w:t>　　第二节 世界翡翠行业发展走势</w:t>
      </w:r>
      <w:r>
        <w:rPr>
          <w:rFonts w:hint="eastAsia"/>
        </w:rPr>
        <w:br/>
      </w:r>
      <w:r>
        <w:rPr>
          <w:rFonts w:hint="eastAsia"/>
        </w:rPr>
        <w:t>　　　　一、全球翡翠行业市场分布情况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二、全球翡翠行业发展趋势分析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全球翡翠行业重点国家和区域分析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2024-2025年中国翡翠行业发展环境分析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翡翠政策环境分析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翡翠技术环境分析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2024-2025年翡翠行业技术发展现状及趋势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当前我国翡翠技术发展现状</w:t>
      </w:r>
      <w:r>
        <w:rPr>
          <w:rFonts w:hint="eastAsia"/>
        </w:rPr>
        <w:br/>
      </w:r>
      <w:r>
        <w:rPr>
          <w:rFonts w:hint="eastAsia"/>
        </w:rPr>
        <w:t>　　第二节 中外翡翠技术差距及产生差距的主要原因分析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提高我国翡翠技术的对策</w:t>
      </w:r>
      <w:r>
        <w:rPr>
          <w:rFonts w:hint="eastAsia"/>
        </w:rPr>
        <w:br/>
      </w:r>
      <w:r>
        <w:rPr>
          <w:rFonts w:hint="eastAsia"/>
        </w:rPr>
        <w:t>　　第四节 我国翡翠研发、设计发展趋势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中国翡翠行业市场供需状况分析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中国翡翠行业市场规模情况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中国翡翠行业盈利情况分析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中国翡翠行业市场需求状况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一、2019-2024年翡翠行业市场需求情况</w:t>
      </w:r>
      <w:r>
        <w:rPr>
          <w:rFonts w:hint="eastAsia"/>
        </w:rPr>
        <w:br/>
      </w:r>
      <w:r>
        <w:rPr>
          <w:rFonts w:hint="eastAsia"/>
        </w:rPr>
        <w:t>　　　　二、翡翠行业市场需求特点分析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三、2025-2031年翡翠行业市场需求预测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中国翡翠行业市场供给状况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一、2019-2024年翡翠行业市场供给情况</w:t>
      </w:r>
      <w:r>
        <w:rPr>
          <w:rFonts w:hint="eastAsia"/>
        </w:rPr>
        <w:br/>
      </w:r>
      <w:r>
        <w:rPr>
          <w:rFonts w:hint="eastAsia"/>
        </w:rPr>
        <w:t>　　　　二、翡翠行业市场供给特点分析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三、2025-2031年翡翠行业市场供给预测</w:t>
      </w:r>
      <w:r>
        <w:rPr>
          <w:rFonts w:hint="eastAsia"/>
        </w:rPr>
        <w:br/>
      </w:r>
      <w:r>
        <w:rPr>
          <w:rFonts w:hint="eastAsia"/>
        </w:rPr>
        <w:t>　　第五节 翡翠行业市场供需平衡状况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中国翡翠行业进出口情况分析预测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2019-2024年中国翡翠行业进出口情况分析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一、2019-2024年中国翡翠行业进口分析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二、2019-2024年中国翡翠行业出口分析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2025-2031年中国翡翠行业进出口情况预测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一、2025-2031年中国翡翠行业进口预测分析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二、2025-2031年中国翡翠行业出口预测分析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影响翡翠行业进出口变化的主要原因分析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2019-2024年中国翡翠行业重点地区调研分析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一、中国翡翠行业重点区域市场结构调研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二、**地区翡翠市场调研分析</w:t>
      </w:r>
      <w:r>
        <w:rPr>
          <w:rFonts w:hint="eastAsia"/>
        </w:rPr>
        <w:br/>
      </w:r>
      <w:r>
        <w:rPr>
          <w:rFonts w:hint="eastAsia"/>
        </w:rPr>
        <w:t>　　　　三、**地区翡翠市场调研分析</w:t>
      </w:r>
      <w:r>
        <w:rPr>
          <w:rFonts w:hint="eastAsia"/>
        </w:rPr>
        <w:br/>
      </w:r>
      <w:r>
        <w:rPr>
          <w:rFonts w:hint="eastAsia"/>
        </w:rPr>
        <w:t>　　　　四、**地区翡翠市场调研分析</w:t>
      </w:r>
      <w:r>
        <w:rPr>
          <w:rFonts w:hint="eastAsia"/>
        </w:rPr>
        <w:br/>
      </w:r>
      <w:r>
        <w:rPr>
          <w:rFonts w:hint="eastAsia"/>
        </w:rPr>
        <w:t>　　　　五、**地区翡翠市场调研分析</w:t>
      </w:r>
      <w:r>
        <w:rPr>
          <w:rFonts w:hint="eastAsia"/>
        </w:rPr>
        <w:br/>
      </w:r>
      <w:r>
        <w:rPr>
          <w:rFonts w:hint="eastAsia"/>
        </w:rPr>
        <w:t>　　　　六、**地区翡翠市场调研分析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翡翠行业细分产品市场调研分析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中国翡翠行业市场行情分析预测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翡翠价格影响因素分析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2019-2024年中国翡翠市场价格趋向分析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2025-2031年中国翡翠市场价格趋向预测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翡翠行业上、下游市场分析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翡翠行业上游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翡翠行业下游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翡翠行业竞争格局分析</w:t>
      </w:r>
      <w:r>
        <w:rPr>
          <w:rFonts w:hint="eastAsia"/>
        </w:rPr>
        <w:br/>
      </w:r>
      <w:r>
        <w:rPr>
          <w:rFonts w:hint="eastAsia"/>
        </w:rPr>
        <w:t>　　第一节 翡翠行业集中度分析</w:t>
      </w:r>
      <w:r>
        <w:rPr>
          <w:rFonts w:hint="eastAsia"/>
        </w:rPr>
        <w:br/>
      </w:r>
      <w:r>
        <w:rPr>
          <w:rFonts w:hint="eastAsia"/>
        </w:rPr>
        <w:t>　　　　一、翡翠市场集中度分析</w:t>
      </w:r>
      <w:r>
        <w:rPr>
          <w:rFonts w:hint="eastAsia"/>
        </w:rPr>
        <w:br/>
      </w:r>
      <w:r>
        <w:rPr>
          <w:rFonts w:hint="eastAsia"/>
        </w:rPr>
        <w:t>　　　　二、翡翠企业集中度分析</w:t>
      </w:r>
      <w:r>
        <w:rPr>
          <w:rFonts w:hint="eastAsia"/>
        </w:rPr>
        <w:br/>
      </w:r>
      <w:r>
        <w:rPr>
          <w:rFonts w:hint="eastAsia"/>
        </w:rPr>
        <w:t>　　　　三、翡翠区域集中度分析</w:t>
      </w:r>
      <w:r>
        <w:rPr>
          <w:rFonts w:hint="eastAsia"/>
        </w:rPr>
        <w:br/>
      </w:r>
      <w:r>
        <w:rPr>
          <w:rFonts w:hint="eastAsia"/>
        </w:rPr>
        <w:t>　　第二节 翡翠行业竞争格局分析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一、2024-2025年翡翠行业竞争分析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二、2024-2025年中外翡翠产品竞争分析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三、2024-2025年中国翡翠市场竞争分析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四、2025-2031年国内主要翡翠企业动向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翡翠行业重点企业发展调研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翡翠重点企业（一）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翡翠重点企业（二）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翡翠重点企业（三）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翡翠重点企业（四）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翡翠重点企业（五）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翡翠重点企业（六）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翡翠企业发展策略分析</w:t>
      </w:r>
      <w:r>
        <w:rPr>
          <w:rFonts w:hint="eastAsia"/>
        </w:rPr>
        <w:br/>
      </w:r>
      <w:r>
        <w:rPr>
          <w:rFonts w:hint="eastAsia"/>
        </w:rPr>
        <w:t>　　第一节 翡翠市场策略分析</w:t>
      </w:r>
      <w:r>
        <w:rPr>
          <w:rFonts w:hint="eastAsia"/>
        </w:rPr>
        <w:br/>
      </w:r>
      <w:r>
        <w:rPr>
          <w:rFonts w:hint="eastAsia"/>
        </w:rPr>
        <w:t>　　　　一、翡翠价格策略分析</w:t>
      </w:r>
      <w:r>
        <w:rPr>
          <w:rFonts w:hint="eastAsia"/>
        </w:rPr>
        <w:br/>
      </w:r>
      <w:r>
        <w:rPr>
          <w:rFonts w:hint="eastAsia"/>
        </w:rPr>
        <w:t>　　　　二、翡翠渠道策略分析</w:t>
      </w:r>
      <w:r>
        <w:rPr>
          <w:rFonts w:hint="eastAsia"/>
        </w:rPr>
        <w:br/>
      </w:r>
      <w:r>
        <w:rPr>
          <w:rFonts w:hint="eastAsia"/>
        </w:rPr>
        <w:t>　　第二节 翡翠销售策略分析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提高翡翠企业竞争力的策略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一、提高中国翡翠企业核心竞争力的对策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二、翡翠企业提升竞争力的主要方向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三、影响翡翠企业核心竞争力的因素及提升途径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四、提高翡翠企业竞争力的策略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对我国翡翠品牌的战略思考</w:t>
      </w:r>
      <w:r>
        <w:rPr>
          <w:rFonts w:hint="eastAsia"/>
        </w:rPr>
        <w:br/>
      </w:r>
      <w:r>
        <w:rPr>
          <w:rFonts w:hint="eastAsia"/>
        </w:rPr>
        <w:t>　　　　一、翡翠实施品牌战略的意义</w:t>
      </w:r>
      <w:r>
        <w:rPr>
          <w:rFonts w:hint="eastAsia"/>
        </w:rPr>
        <w:br/>
      </w:r>
      <w:r>
        <w:rPr>
          <w:rFonts w:hint="eastAsia"/>
        </w:rPr>
        <w:t>　　　　二、翡翠企业品牌的现状分析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三、我国翡翠企业的品牌战略</w:t>
      </w:r>
      <w:r>
        <w:rPr>
          <w:rFonts w:hint="eastAsia"/>
        </w:rPr>
        <w:br/>
      </w:r>
      <w:r>
        <w:rPr>
          <w:rFonts w:hint="eastAsia"/>
        </w:rPr>
        <w:t>　　　　四、翡翠品牌战略管理的策略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中国翡翠行业营销策略分析</w:t>
      </w:r>
      <w:r>
        <w:rPr>
          <w:rFonts w:hint="eastAsia"/>
        </w:rPr>
        <w:br/>
      </w:r>
      <w:r>
        <w:rPr>
          <w:rFonts w:hint="eastAsia"/>
        </w:rPr>
        <w:t>　　第一节 翡翠市场推广策略研究分析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一、做好翡翠产品导入</w:t>
      </w:r>
      <w:r>
        <w:rPr>
          <w:rFonts w:hint="eastAsia"/>
        </w:rPr>
        <w:br/>
      </w:r>
      <w:r>
        <w:rPr>
          <w:rFonts w:hint="eastAsia"/>
        </w:rPr>
        <w:t>　　　　二、做好翡翠产品组合和产品线决策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三、翡翠行业城市市场推广策略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翡翠行业渠道营销研究分析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一、翡翠行业营销环境分析</w:t>
      </w:r>
      <w:r>
        <w:rPr>
          <w:rFonts w:hint="eastAsia"/>
        </w:rPr>
        <w:br/>
      </w:r>
      <w:r>
        <w:rPr>
          <w:rFonts w:hint="eastAsia"/>
        </w:rPr>
        <w:t>　　　　二、翡翠行业现存的营销渠道分析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三、翡翠行业终端市场营销管理策略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翡翠行业营销战略研究分析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一、中国翡翠行业有效整合营销策略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二、建立翡翠行业厂商的双嬴模式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2025-2031年中国翡翠行业前景与风险预测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2025年翡翠市场前景分析</w:t>
      </w:r>
      <w:r>
        <w:rPr>
          <w:rFonts w:hint="eastAsia"/>
        </w:rPr>
        <w:br/>
      </w:r>
      <w:r>
        <w:rPr>
          <w:rFonts w:hint="eastAsia"/>
        </w:rPr>
        <w:t>　　第二节 2025年翡翠发展趋势预测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2025-2031年中国翡翠行业投资特性分析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一、2025-2031年中国翡翠行业进入壁垒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二、2025-2031年中国翡翠行业盈利模式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三、2025-2031年中国翡翠行业盈利因素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2025-2031年中国翡翠行业投资机会分析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一、2025-2031年中国翡翠细分市场投资机会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二、2025-2031年中国翡翠行业区域市场投资潜力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2025-2031年中国翡翠行业投资风险分析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一、2025-2031年中国翡翠行业市场竞争风险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二、2025-2031年中国翡翠行业技术风险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三、2025-2031年中国翡翠行业政策风险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四、2025-2031年中国翡翠行业进入退出风险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2025-2031年中国翡翠行业盈利模式与投资策略分析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国外翡翠行业投资现状及经营模式分析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一、境外翡翠行业成长情况调查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中国翡翠行业商业模式探讨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中国翡翠行业投资国际化发展战略分析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中国翡翠行业投资策略分析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中国翡翠行业资本运作战略选择方案研究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中国翡翠行业多元化经营战略的可行性分析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翡翠行业历程</w:t>
      </w:r>
      <w:r>
        <w:rPr>
          <w:rFonts w:hint="eastAsia"/>
        </w:rPr>
        <w:br/>
      </w:r>
      <w:r>
        <w:rPr>
          <w:rFonts w:hint="eastAsia"/>
        </w:rPr>
        <w:t>　　图表 翡翠行业生命周期</w:t>
      </w:r>
      <w:r>
        <w:rPr>
          <w:rFonts w:hint="eastAsia"/>
        </w:rPr>
        <w:br/>
      </w:r>
      <w:r>
        <w:rPr>
          <w:rFonts w:hint="eastAsia"/>
        </w:rPr>
        <w:t>　　图表 翡翠行业产业链分析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2019-2024年翡翠行业市场容量分析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2019-2024年中国翡翠行业产量及增长趋势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2019-2024年中国翡翠市场需求量及增速统计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2025年中国翡翠行业需求领域分布格局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2019-2024年中国翡翠行业盈利情况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2019-2024年中国翡翠行业利润总额统计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2019-2024年中国翡翠进口金额分析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2019-2024年中国翡翠出口数量分析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2019-2024年中国翡翠出口金额分析</w:t>
      </w:r>
      <w:r>
        <w:rPr>
          <w:rFonts w:hint="eastAsia"/>
        </w:rPr>
        <w:br/>
      </w:r>
      <w:r>
        <w:rPr>
          <w:rFonts w:hint="eastAsia"/>
        </w:rPr>
        <w:t>　　图表 2025年中国翡翠进口国家及地区分析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2025年中国翡翠出口国家及地区分析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2019-2024年中国翡翠行业企业平均规模情况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翡翠重点企业（一）经营情况分析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翡翠重点企业（一）主要经济指标情况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翡翠重点企业（一）盈利能力情况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翡翠重点企业（二）基本信息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翡翠重点企业（二）经营情况分析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翡翠重点企业（二）主要经济指标情况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翡翠重点企业（二）盈利能力情况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翡翠重点企业（二）偿债能力情况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翡翠重点企业（二）运营能力情况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翡翠重点企业（二）成长能力情况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翡翠重点企业（三）经营情况分析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翡翠重点企业（三）主要经济指标情况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翡翠重点企业（三）盈利能力情况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翡翠重点企业（三）成长能力情况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2025-2031年中国翡翠行业产能预测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2025-2031年中国翡翠行业产量预测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2025-2031年中国翡翠市场需求量预测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2025-2031年中国翡翠行业供需平衡预测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2025-2031年中国翡翠行业市场容量预测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2025-2031年中国翡翠行业市场规模预测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2025-2031年中国翡翠市场前景分析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2025-2031年中国翡翠行业发展趋势预测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2f2a376b9439d" w:history="1">
        <w:r>
          <w:rPr>
            <w:rStyle w:val="Hyperlink"/>
          </w:rPr>
          <w:t>2025-2031年中国翡翠市场现状调研与前景趋势预测报告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2f2a376b9439d" w:history="1">
        <w:r>
          <w:rPr>
            <w:rStyle w:val="Hyperlink"/>
          </w:rPr>
          <w:t>https://www.20087.com/1/09/FeiCuiFaZhanQuShiFenXi.html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2410218604436" w:history="1">
      <w:r>
        <w:rPr>
          <w:rStyle w:val="Hyperlink"/>
        </w:rPr>
        <w:t>2025-2031年中国翡翠市场现状调研与前景趋势预测报告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FeiCuiFaZhanQuShiFenXi.html" TargetMode="External" Id="R8702f2a376b9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FeiCuiFaZhanQuShiFenXi.html" TargetMode="External" Id="R1d3241021860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2024-08-29T08:44:00Z</dcterms:created>
  <dcterms:modified xsi:type="dcterms:W3CDTF">2024-08-29T09:44:00Z</dcterms:modified>
  <dc:subject>2025-2031年中国翡翠市场现状调研与前景趋势预测报告</dc:subject>
  <dc:title>2025-2031年中国翡翠市场现状调研与前景趋势预测报告</dc:title>
  <cp:keywords>2025-2031年中国翡翠市场现状调研与前景趋势预测报告</cp:keywords>
  <dc:description>2025-2031年中国翡翠市场现状调研与前景趋势预测报告</dc:description>
</cp:coreProperties>
</file>